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25748" w14:textId="77777777" w:rsidR="00452BA5" w:rsidRDefault="00452BA5" w:rsidP="00452BA5">
      <w:pPr>
        <w:spacing w:after="0" w:line="240" w:lineRule="auto"/>
        <w:rPr>
          <w:lang w:val="en-US"/>
        </w:rPr>
      </w:pPr>
    </w:p>
    <w:p w14:paraId="46275AE3" w14:textId="5BD85DAB" w:rsidR="00452BA5" w:rsidRDefault="00452BA5" w:rsidP="00452BA5">
      <w:pPr>
        <w:spacing w:after="0" w:line="240" w:lineRule="auto"/>
        <w:jc w:val="right"/>
        <w:rPr>
          <w:lang w:val="en-US"/>
        </w:rPr>
      </w:pPr>
      <w:r>
        <w:rPr>
          <w:lang w:val="en-US"/>
        </w:rPr>
        <w:t>Date</w:t>
      </w:r>
    </w:p>
    <w:p w14:paraId="3B4AB0E7" w14:textId="77777777" w:rsidR="00452BA5" w:rsidRDefault="00452BA5" w:rsidP="00452BA5">
      <w:pPr>
        <w:spacing w:after="0" w:line="240" w:lineRule="auto"/>
        <w:rPr>
          <w:lang w:val="en-US"/>
        </w:rPr>
      </w:pPr>
    </w:p>
    <w:p w14:paraId="62169280" w14:textId="6ED6A37C" w:rsidR="00452BA5" w:rsidRDefault="00452BA5" w:rsidP="00452BA5">
      <w:pPr>
        <w:spacing w:after="0" w:line="240" w:lineRule="auto"/>
        <w:rPr>
          <w:lang w:val="en-US"/>
        </w:rPr>
      </w:pPr>
      <w:r>
        <w:rPr>
          <w:lang w:val="en-US"/>
        </w:rPr>
        <w:t>Care Home</w:t>
      </w:r>
    </w:p>
    <w:p w14:paraId="7AECB91D" w14:textId="416B0872" w:rsidR="00452BA5" w:rsidRDefault="00452BA5" w:rsidP="00452BA5">
      <w:pPr>
        <w:spacing w:after="0" w:line="240" w:lineRule="auto"/>
        <w:rPr>
          <w:lang w:val="en-US"/>
        </w:rPr>
      </w:pPr>
      <w:r>
        <w:rPr>
          <w:lang w:val="en-US"/>
        </w:rPr>
        <w:t>Address</w:t>
      </w:r>
    </w:p>
    <w:p w14:paraId="422FE09F" w14:textId="42742491" w:rsidR="00452BA5" w:rsidRDefault="00452BA5" w:rsidP="00452BA5">
      <w:pPr>
        <w:spacing w:after="0" w:line="240" w:lineRule="auto"/>
        <w:rPr>
          <w:lang w:val="en-US"/>
        </w:rPr>
      </w:pPr>
    </w:p>
    <w:p w14:paraId="7CAB946E" w14:textId="77777777" w:rsidR="00452BA5" w:rsidRDefault="00452BA5" w:rsidP="00452BA5">
      <w:pPr>
        <w:spacing w:after="0" w:line="240" w:lineRule="auto"/>
        <w:rPr>
          <w:lang w:val="en-US"/>
        </w:rPr>
      </w:pPr>
    </w:p>
    <w:p w14:paraId="5630403E" w14:textId="77777777" w:rsidR="00452BA5" w:rsidRDefault="00452BA5" w:rsidP="00452BA5">
      <w:pPr>
        <w:spacing w:after="0" w:line="240" w:lineRule="auto"/>
        <w:rPr>
          <w:lang w:val="en-US"/>
        </w:rPr>
      </w:pPr>
    </w:p>
    <w:p w14:paraId="747A9317" w14:textId="111DD012" w:rsidR="00DE0DFD" w:rsidRDefault="00BD54B7" w:rsidP="00452BA5">
      <w:pPr>
        <w:spacing w:after="0" w:line="240" w:lineRule="auto"/>
        <w:rPr>
          <w:lang w:val="en-US"/>
        </w:rPr>
      </w:pPr>
      <w:r>
        <w:rPr>
          <w:lang w:val="en-US"/>
        </w:rPr>
        <w:t>Dea</w:t>
      </w:r>
      <w:r w:rsidR="00452BA5">
        <w:rPr>
          <w:lang w:val="en-US"/>
        </w:rPr>
        <w:t xml:space="preserve">r </w:t>
      </w:r>
    </w:p>
    <w:p w14:paraId="3FC3EDC6" w14:textId="77777777" w:rsidR="00452BA5" w:rsidRDefault="00452BA5" w:rsidP="00452BA5">
      <w:pPr>
        <w:spacing w:after="0" w:line="240" w:lineRule="auto"/>
        <w:rPr>
          <w:lang w:val="en-US"/>
        </w:rPr>
      </w:pPr>
    </w:p>
    <w:p w14:paraId="5F750BFB" w14:textId="3A5BD0A8" w:rsidR="00BD54B7" w:rsidRPr="00452BA5" w:rsidRDefault="00BD54B7" w:rsidP="00452BA5">
      <w:pPr>
        <w:spacing w:after="0" w:line="240" w:lineRule="auto"/>
        <w:rPr>
          <w:b/>
          <w:bCs/>
          <w:lang w:val="en-US"/>
        </w:rPr>
      </w:pPr>
      <w:r w:rsidRPr="00452BA5">
        <w:rPr>
          <w:b/>
          <w:bCs/>
          <w:lang w:val="en-US"/>
        </w:rPr>
        <w:t>Corona</w:t>
      </w:r>
      <w:r w:rsidR="00D11974">
        <w:rPr>
          <w:b/>
          <w:bCs/>
          <w:lang w:val="en-US"/>
        </w:rPr>
        <w:t>v</w:t>
      </w:r>
      <w:r w:rsidRPr="00452BA5">
        <w:rPr>
          <w:b/>
          <w:bCs/>
          <w:lang w:val="en-US"/>
        </w:rPr>
        <w:t xml:space="preserve">irus </w:t>
      </w:r>
      <w:r w:rsidR="00D11974">
        <w:rPr>
          <w:b/>
          <w:bCs/>
          <w:lang w:val="en-US"/>
        </w:rPr>
        <w:t>(Covid 19)</w:t>
      </w:r>
      <w:bookmarkStart w:id="0" w:name="_GoBack"/>
      <w:bookmarkEnd w:id="0"/>
    </w:p>
    <w:p w14:paraId="520C2A0A" w14:textId="77777777" w:rsidR="00452BA5" w:rsidRDefault="00452BA5" w:rsidP="00452BA5">
      <w:pPr>
        <w:spacing w:after="0" w:line="240" w:lineRule="auto"/>
        <w:rPr>
          <w:lang w:val="en-US"/>
        </w:rPr>
      </w:pPr>
    </w:p>
    <w:p w14:paraId="5E86132B" w14:textId="37B5B360" w:rsidR="00BD54B7" w:rsidRDefault="00BD54B7" w:rsidP="00452BA5">
      <w:pPr>
        <w:spacing w:after="0" w:line="240" w:lineRule="auto"/>
        <w:rPr>
          <w:lang w:val="en-US"/>
        </w:rPr>
      </w:pPr>
      <w:r>
        <w:rPr>
          <w:lang w:val="en-US"/>
        </w:rPr>
        <w:t>We appreciate this is a challenging time for everyone in the health and social care sector and we hope all your staff and residents remain well.</w:t>
      </w:r>
    </w:p>
    <w:p w14:paraId="50AF3960" w14:textId="77777777" w:rsidR="00452BA5" w:rsidRDefault="00452BA5" w:rsidP="00452BA5">
      <w:pPr>
        <w:spacing w:after="0" w:line="240" w:lineRule="auto"/>
        <w:rPr>
          <w:lang w:val="en-US"/>
        </w:rPr>
      </w:pPr>
    </w:p>
    <w:p w14:paraId="0F6239B7" w14:textId="6D3A1AEB" w:rsidR="00BD54B7" w:rsidRDefault="00BD54B7" w:rsidP="00452BA5">
      <w:pPr>
        <w:spacing w:after="0" w:line="240" w:lineRule="auto"/>
        <w:rPr>
          <w:lang w:val="en-US"/>
        </w:rPr>
      </w:pPr>
      <w:r>
        <w:rPr>
          <w:lang w:val="en-US"/>
        </w:rPr>
        <w:t xml:space="preserve">We are currently experiencing very high demands and we expect this to rise. We want to support your staff and </w:t>
      </w:r>
      <w:r w:rsidR="00452BA5">
        <w:rPr>
          <w:lang w:val="en-US"/>
        </w:rPr>
        <w:t>residents,</w:t>
      </w:r>
      <w:r>
        <w:rPr>
          <w:lang w:val="en-US"/>
        </w:rPr>
        <w:t xml:space="preserve"> but we are also keen to keep the risk as low as possible.</w:t>
      </w:r>
    </w:p>
    <w:p w14:paraId="3B02BDA6" w14:textId="77777777" w:rsidR="00452BA5" w:rsidRDefault="00452BA5" w:rsidP="00452BA5">
      <w:pPr>
        <w:spacing w:after="0" w:line="240" w:lineRule="auto"/>
        <w:rPr>
          <w:lang w:val="en-US"/>
        </w:rPr>
      </w:pPr>
    </w:p>
    <w:p w14:paraId="28624B01" w14:textId="5C372F9D" w:rsidR="00BD54B7" w:rsidRDefault="00BD54B7" w:rsidP="00452BA5">
      <w:pPr>
        <w:spacing w:after="0" w:line="240" w:lineRule="auto"/>
        <w:rPr>
          <w:lang w:val="en-US"/>
        </w:rPr>
      </w:pPr>
      <w:r>
        <w:rPr>
          <w:lang w:val="en-US"/>
        </w:rPr>
        <w:t>We are trying to keep face to face contact to a b</w:t>
      </w:r>
      <w:r w:rsidR="009069A0">
        <w:rPr>
          <w:lang w:val="en-US"/>
        </w:rPr>
        <w:t>a</w:t>
      </w:r>
      <w:r>
        <w:rPr>
          <w:lang w:val="en-US"/>
        </w:rPr>
        <w:t>r</w:t>
      </w:r>
      <w:r w:rsidR="009069A0">
        <w:rPr>
          <w:lang w:val="en-US"/>
        </w:rPr>
        <w:t>e</w:t>
      </w:r>
      <w:r>
        <w:rPr>
          <w:lang w:val="en-US"/>
        </w:rPr>
        <w:t xml:space="preserve"> minimum. Your residents are very vulnerable and clinical staff can unwittingly pass the infection to them. This means many routine check</w:t>
      </w:r>
      <w:r w:rsidR="00A53E84">
        <w:rPr>
          <w:lang w:val="en-US"/>
        </w:rPr>
        <w:t>-</w:t>
      </w:r>
      <w:r>
        <w:rPr>
          <w:lang w:val="en-US"/>
        </w:rPr>
        <w:t>ups will be cancelled or postponed.</w:t>
      </w:r>
    </w:p>
    <w:p w14:paraId="202ACFD3" w14:textId="77777777" w:rsidR="00452BA5" w:rsidRDefault="00452BA5" w:rsidP="00452BA5">
      <w:pPr>
        <w:spacing w:after="0" w:line="240" w:lineRule="auto"/>
        <w:rPr>
          <w:lang w:val="en-US"/>
        </w:rPr>
      </w:pPr>
    </w:p>
    <w:p w14:paraId="3A53CDC2" w14:textId="4C2A9285" w:rsidR="00BD54B7" w:rsidRDefault="00BD54B7" w:rsidP="00452BA5">
      <w:pPr>
        <w:spacing w:after="0" w:line="240" w:lineRule="auto"/>
        <w:rPr>
          <w:lang w:val="en-US"/>
        </w:rPr>
      </w:pPr>
      <w:r>
        <w:rPr>
          <w:lang w:val="en-US"/>
        </w:rPr>
        <w:t>We ask you to think carefully before requesting a clinician attends a resident.</w:t>
      </w:r>
      <w:r w:rsidR="009069A0">
        <w:rPr>
          <w:lang w:val="en-US"/>
        </w:rPr>
        <w:t xml:space="preserve"> If it is for routine or non-urgent issues please can it be deferred. If you have a resident whose condition is of concern can you please provide </w:t>
      </w:r>
      <w:r>
        <w:rPr>
          <w:lang w:val="en-US"/>
        </w:rPr>
        <w:t xml:space="preserve">as much information as possible. This could include the ear temperature using an electronic thermometer, blood pressure using an electronic sphygmomanometer which will also provide a pulse rate and blood oxygen using a fingertip pulse oximeter. This equipment is </w:t>
      </w:r>
      <w:r w:rsidR="00A53E84">
        <w:rPr>
          <w:lang w:val="en-US"/>
        </w:rPr>
        <w:t>available in many chemists and from on-line retailers.</w:t>
      </w:r>
    </w:p>
    <w:p w14:paraId="1843D528" w14:textId="77777777" w:rsidR="00452BA5" w:rsidRDefault="00452BA5" w:rsidP="00452BA5">
      <w:pPr>
        <w:spacing w:after="0" w:line="240" w:lineRule="auto"/>
        <w:rPr>
          <w:lang w:val="en-US"/>
        </w:rPr>
      </w:pPr>
    </w:p>
    <w:p w14:paraId="009A0E9C" w14:textId="69279F02" w:rsidR="00A53E84" w:rsidRDefault="00A53E84" w:rsidP="00452BA5">
      <w:pPr>
        <w:spacing w:after="0" w:line="240" w:lineRule="auto"/>
        <w:rPr>
          <w:lang w:val="en-US"/>
        </w:rPr>
      </w:pPr>
      <w:r>
        <w:rPr>
          <w:lang w:val="en-US"/>
        </w:rPr>
        <w:t xml:space="preserve">If you suspect a resident has </w:t>
      </w:r>
      <w:r w:rsidR="00625F9C">
        <w:rPr>
          <w:lang w:val="en-US"/>
        </w:rPr>
        <w:t>C</w:t>
      </w:r>
      <w:r>
        <w:rPr>
          <w:lang w:val="en-US"/>
        </w:rPr>
        <w:t>oronavirus please log on to the NHS 111 website for the latest advice</w:t>
      </w:r>
      <w:r w:rsidR="009069A0">
        <w:rPr>
          <w:lang w:val="en-US"/>
        </w:rPr>
        <w:t xml:space="preserve">. Use  </w:t>
      </w:r>
      <w:hyperlink r:id="rId9" w:history="1">
        <w:r w:rsidR="009069A0" w:rsidRPr="00E66348">
          <w:rPr>
            <w:rStyle w:val="Hyperlink"/>
            <w:lang w:val="en-US"/>
          </w:rPr>
          <w:t>https://www.nhs.uk/conditions/coronavirus-covid-19/</w:t>
        </w:r>
      </w:hyperlink>
      <w:r w:rsidR="009069A0">
        <w:rPr>
          <w:lang w:val="en-US"/>
        </w:rPr>
        <w:t xml:space="preserve"> . </w:t>
      </w:r>
    </w:p>
    <w:p w14:paraId="4414A1E8" w14:textId="77777777" w:rsidR="00452BA5" w:rsidRDefault="00452BA5" w:rsidP="00452BA5">
      <w:pPr>
        <w:spacing w:after="0" w:line="240" w:lineRule="auto"/>
        <w:rPr>
          <w:lang w:val="en-US"/>
        </w:rPr>
      </w:pPr>
    </w:p>
    <w:p w14:paraId="6C21EA41" w14:textId="02464A52" w:rsidR="001D169C" w:rsidRDefault="001D169C" w:rsidP="00452BA5">
      <w:pPr>
        <w:spacing w:after="0" w:line="240" w:lineRule="auto"/>
        <w:rPr>
          <w:lang w:val="en-US"/>
        </w:rPr>
      </w:pPr>
      <w:r>
        <w:rPr>
          <w:lang w:val="en-US"/>
        </w:rPr>
        <w:t>We will be cancelling our routine visits for the time being but one of our clinicians will ring you once a week/fortnight/month *** at ****hrs on **day and will conduct a telephone advice ward round.</w:t>
      </w:r>
    </w:p>
    <w:p w14:paraId="7836DCDC" w14:textId="66941E91" w:rsidR="001D169C" w:rsidRDefault="001D169C" w:rsidP="00452BA5">
      <w:pPr>
        <w:spacing w:after="0" w:line="240" w:lineRule="auto"/>
        <w:rPr>
          <w:lang w:val="en-US"/>
        </w:rPr>
      </w:pPr>
      <w:r>
        <w:rPr>
          <w:lang w:val="en-US"/>
        </w:rPr>
        <w:t>Please ensure you have a senior member of staff available with all information about your residents to make this effective.</w:t>
      </w:r>
    </w:p>
    <w:p w14:paraId="5B657FFC" w14:textId="77777777" w:rsidR="00452BA5" w:rsidRDefault="00452BA5" w:rsidP="00452BA5">
      <w:pPr>
        <w:spacing w:after="0" w:line="240" w:lineRule="auto"/>
        <w:rPr>
          <w:lang w:val="en-US"/>
        </w:rPr>
      </w:pPr>
    </w:p>
    <w:p w14:paraId="0645673F" w14:textId="5FEBC22F" w:rsidR="001D169C" w:rsidRDefault="001D169C" w:rsidP="00452BA5">
      <w:pPr>
        <w:spacing w:after="0" w:line="240" w:lineRule="auto"/>
        <w:rPr>
          <w:lang w:val="en-US"/>
        </w:rPr>
      </w:pPr>
      <w:r>
        <w:rPr>
          <w:lang w:val="en-US"/>
        </w:rPr>
        <w:t>We are also working to provide other means of consultation and in the</w:t>
      </w:r>
      <w:r w:rsidR="00AB73DF">
        <w:rPr>
          <w:lang w:val="en-US"/>
        </w:rPr>
        <w:t xml:space="preserve"> </w:t>
      </w:r>
      <w:r>
        <w:rPr>
          <w:lang w:val="en-US"/>
        </w:rPr>
        <w:t>future the option of video consulting may be available</w:t>
      </w:r>
      <w:r w:rsidR="00AB73DF">
        <w:rPr>
          <w:lang w:val="en-US"/>
        </w:rPr>
        <w:t xml:space="preserve">. </w:t>
      </w:r>
    </w:p>
    <w:p w14:paraId="72856488" w14:textId="77777777" w:rsidR="00452BA5" w:rsidRDefault="00452BA5" w:rsidP="00452BA5">
      <w:pPr>
        <w:spacing w:after="0" w:line="240" w:lineRule="auto"/>
        <w:rPr>
          <w:lang w:val="en-US"/>
        </w:rPr>
      </w:pPr>
    </w:p>
    <w:p w14:paraId="2128C2AB" w14:textId="026E9EFC" w:rsidR="00AB73DF" w:rsidRDefault="00AB73DF" w:rsidP="00452BA5">
      <w:pPr>
        <w:spacing w:after="0" w:line="240" w:lineRule="auto"/>
        <w:rPr>
          <w:lang w:val="en-US"/>
        </w:rPr>
      </w:pPr>
      <w:r>
        <w:rPr>
          <w:lang w:val="en-US"/>
        </w:rPr>
        <w:t xml:space="preserve">Please note if it </w:t>
      </w:r>
      <w:r w:rsidR="00625F9C">
        <w:rPr>
          <w:lang w:val="en-US"/>
        </w:rPr>
        <w:t>i</w:t>
      </w:r>
      <w:r>
        <w:rPr>
          <w:lang w:val="en-US"/>
        </w:rPr>
        <w:t>s necessary to visit a clinician will still attend. Please be warned that under some circumstances clinicians may attend wearing protective equipment which may be worrying for some residents.</w:t>
      </w:r>
    </w:p>
    <w:p w14:paraId="68D5DA79" w14:textId="77777777" w:rsidR="00452BA5" w:rsidRDefault="00452BA5" w:rsidP="00452BA5">
      <w:pPr>
        <w:spacing w:after="0" w:line="240" w:lineRule="auto"/>
        <w:rPr>
          <w:lang w:val="en-US"/>
        </w:rPr>
      </w:pPr>
    </w:p>
    <w:p w14:paraId="670DCB36" w14:textId="6F2B4540" w:rsidR="00AB73DF" w:rsidRDefault="00AB73DF" w:rsidP="00452BA5">
      <w:pPr>
        <w:spacing w:after="0" w:line="240" w:lineRule="auto"/>
        <w:rPr>
          <w:lang w:val="en-US"/>
        </w:rPr>
      </w:pPr>
      <w:r>
        <w:rPr>
          <w:lang w:val="en-US"/>
        </w:rPr>
        <w:t>By working together we will come through this in the best shape possible.</w:t>
      </w:r>
    </w:p>
    <w:p w14:paraId="6A0C8B4E" w14:textId="77777777" w:rsidR="00452BA5" w:rsidRDefault="00452BA5" w:rsidP="00452BA5">
      <w:pPr>
        <w:spacing w:after="0" w:line="240" w:lineRule="auto"/>
        <w:rPr>
          <w:lang w:val="en-US"/>
        </w:rPr>
      </w:pPr>
    </w:p>
    <w:p w14:paraId="30CBE6BF" w14:textId="0B979F28" w:rsidR="00AB73DF" w:rsidRDefault="00AB73DF" w:rsidP="00452BA5">
      <w:pPr>
        <w:spacing w:after="0" w:line="240" w:lineRule="auto"/>
        <w:rPr>
          <w:lang w:val="en-US"/>
        </w:rPr>
      </w:pPr>
      <w:r>
        <w:rPr>
          <w:lang w:val="en-US"/>
        </w:rPr>
        <w:t xml:space="preserve">Thank </w:t>
      </w:r>
      <w:r w:rsidR="00452BA5">
        <w:rPr>
          <w:lang w:val="en-US"/>
        </w:rPr>
        <w:t>y</w:t>
      </w:r>
      <w:r>
        <w:rPr>
          <w:lang w:val="en-US"/>
        </w:rPr>
        <w:t>ou</w:t>
      </w:r>
    </w:p>
    <w:sectPr w:rsidR="00AB73DF" w:rsidSect="00452BA5">
      <w:headerReference w:type="default" r:id="rId10"/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23126" w14:textId="77777777" w:rsidR="00452BA5" w:rsidRDefault="00452BA5" w:rsidP="00452BA5">
      <w:pPr>
        <w:spacing w:after="0" w:line="240" w:lineRule="auto"/>
      </w:pPr>
      <w:r>
        <w:separator/>
      </w:r>
    </w:p>
  </w:endnote>
  <w:endnote w:type="continuationSeparator" w:id="0">
    <w:p w14:paraId="0F3B136A" w14:textId="77777777" w:rsidR="00452BA5" w:rsidRDefault="00452BA5" w:rsidP="0045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3C06E" w14:textId="77777777" w:rsidR="00452BA5" w:rsidRDefault="00452BA5" w:rsidP="00452BA5">
      <w:pPr>
        <w:spacing w:after="0" w:line="240" w:lineRule="auto"/>
      </w:pPr>
      <w:r>
        <w:separator/>
      </w:r>
    </w:p>
  </w:footnote>
  <w:footnote w:type="continuationSeparator" w:id="0">
    <w:p w14:paraId="09A4C61F" w14:textId="77777777" w:rsidR="00452BA5" w:rsidRDefault="00452BA5" w:rsidP="0045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57379" w14:textId="79709BF0" w:rsidR="00452BA5" w:rsidRPr="00452BA5" w:rsidRDefault="00452BA5" w:rsidP="00452BA5">
    <w:pPr>
      <w:pStyle w:val="Header"/>
      <w:jc w:val="center"/>
      <w:rPr>
        <w:spacing w:val="20"/>
        <w:sz w:val="32"/>
        <w:szCs w:val="32"/>
      </w:rPr>
    </w:pPr>
    <w:r>
      <w:rPr>
        <w:spacing w:val="20"/>
        <w:sz w:val="32"/>
        <w:szCs w:val="32"/>
      </w:rPr>
      <w:t xml:space="preserve">GENERAL </w:t>
    </w:r>
    <w:r w:rsidRPr="00452BA5">
      <w:rPr>
        <w:spacing w:val="20"/>
        <w:sz w:val="32"/>
        <w:szCs w:val="32"/>
      </w:rPr>
      <w:t>PRACTICE HEADED PAPER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B7"/>
    <w:rsid w:val="001D169C"/>
    <w:rsid w:val="00452BA5"/>
    <w:rsid w:val="00625F9C"/>
    <w:rsid w:val="009069A0"/>
    <w:rsid w:val="00A53E84"/>
    <w:rsid w:val="00AB73DF"/>
    <w:rsid w:val="00BD54B7"/>
    <w:rsid w:val="00D11974"/>
    <w:rsid w:val="00DE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96055"/>
  <w15:chartTrackingRefBased/>
  <w15:docId w15:val="{4A072568-2324-4861-B0EE-22D00D67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9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9A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52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BA5"/>
  </w:style>
  <w:style w:type="paragraph" w:styleId="Footer">
    <w:name w:val="footer"/>
    <w:basedOn w:val="Normal"/>
    <w:link w:val="FooterChar"/>
    <w:uiPriority w:val="99"/>
    <w:unhideWhenUsed/>
    <w:rsid w:val="00452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nhs.uk/conditions/coronavirus-covid-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DBA744DCFAE4AAF0CAB891EEA3DF8" ma:contentTypeVersion="13" ma:contentTypeDescription="Create a new document." ma:contentTypeScope="" ma:versionID="7affcb368187f87ec1287634f5c873b1">
  <xsd:schema xmlns:xsd="http://www.w3.org/2001/XMLSchema" xmlns:xs="http://www.w3.org/2001/XMLSchema" xmlns:p="http://schemas.microsoft.com/office/2006/metadata/properties" xmlns:ns2="07274d46-fa5f-4f52-9124-efa73cb48559" xmlns:ns3="394027af-35d9-4c88-8584-9b352b36e25d" targetNamespace="http://schemas.microsoft.com/office/2006/metadata/properties" ma:root="true" ma:fieldsID="7bb2ca689bf43dc898d070ccafed4e55" ns2:_="" ns3:_="">
    <xsd:import namespace="07274d46-fa5f-4f52-9124-efa73cb48559"/>
    <xsd:import namespace="394027af-35d9-4c88-8584-9b352b36e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74d46-fa5f-4f52-9124-efa73cb48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027af-35d9-4c88-8584-9b352b36e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7274d46-fa5f-4f52-9124-efa73cb48559" xsi:nil="true"/>
  </documentManagement>
</p:properties>
</file>

<file path=customXml/itemProps1.xml><?xml version="1.0" encoding="utf-8"?>
<ds:datastoreItem xmlns:ds="http://schemas.openxmlformats.org/officeDocument/2006/customXml" ds:itemID="{C174799D-9FA3-42BD-97C2-CADC5E68C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74d46-fa5f-4f52-9124-efa73cb48559"/>
    <ds:schemaRef ds:uri="394027af-35d9-4c88-8584-9b352b36e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60EC13-2FCF-4075-BF04-CD16567013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C4080F-A47D-4F12-8923-C1B3B3A66953}">
  <ds:schemaRefs>
    <ds:schemaRef ds:uri="http://schemas.microsoft.com/office/2006/metadata/properties"/>
    <ds:schemaRef ds:uri="http://schemas.microsoft.com/office/infopath/2007/PartnerControls"/>
    <ds:schemaRef ds:uri="07274d46-fa5f-4f52-9124-efa73cb485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Allingham - Kent Local Medical Committee</dc:creator>
  <cp:keywords/>
  <dc:description/>
  <cp:lastModifiedBy>Kelly Brown - Kent Local Medical Committee</cp:lastModifiedBy>
  <cp:revision>3</cp:revision>
  <dcterms:created xsi:type="dcterms:W3CDTF">2020-03-16T15:04:00Z</dcterms:created>
  <dcterms:modified xsi:type="dcterms:W3CDTF">2020-03-16T15:04:00Z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0x010100AB2DBA744DCFAE4AAF0CAB891EEA3DF8</vt:lpwstr>
  </property>
</Properties>
</file>