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FD43" w14:textId="7E7A7B59" w:rsidR="00DD08A2" w:rsidRDefault="00DD08A2" w:rsidP="00DD08A2">
      <w:pPr>
        <w:jc w:val="right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47D163" wp14:editId="29280D28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902335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08A2">
        <w:rPr>
          <w:rFonts w:ascii="Arial" w:eastAsia="Calibri" w:hAnsi="Arial" w:cs="Arial"/>
          <w:b/>
          <w:noProof/>
          <w:color w:val="1F497D"/>
        </w:rPr>
        <w:drawing>
          <wp:inline distT="0" distB="0" distL="0" distR="0" wp14:anchorId="0A0CE545" wp14:editId="361E82A6">
            <wp:extent cx="833755" cy="5143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98292" w14:textId="77777777" w:rsidR="00E03E3A" w:rsidRDefault="00E03E3A" w:rsidP="00B060D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A4AF5F" w14:textId="3BDAF799" w:rsidR="00B060D2" w:rsidRPr="00DD08A2" w:rsidRDefault="00487C4D" w:rsidP="00B060D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D08A2">
        <w:rPr>
          <w:rFonts w:ascii="Arial" w:hAnsi="Arial" w:cs="Arial"/>
          <w:b/>
          <w:bCs/>
          <w:sz w:val="24"/>
          <w:szCs w:val="24"/>
          <w:u w:val="single"/>
        </w:rPr>
        <w:t>Early Diagnosis of Cancer Workstream</w:t>
      </w:r>
    </w:p>
    <w:p w14:paraId="17AAF68E" w14:textId="77777777" w:rsidR="00487C4D" w:rsidRPr="00DD08A2" w:rsidRDefault="00487C4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08A2">
        <w:rPr>
          <w:rFonts w:ascii="Arial" w:hAnsi="Arial" w:cs="Arial"/>
          <w:b/>
          <w:bCs/>
          <w:sz w:val="24"/>
          <w:szCs w:val="24"/>
          <w:u w:val="single"/>
        </w:rPr>
        <w:t>Improving access and uptake of cervical screening amongst women with learning disabilities</w:t>
      </w:r>
    </w:p>
    <w:p w14:paraId="14C175C3" w14:textId="7C981C28" w:rsidR="00487C4D" w:rsidRPr="00DD08A2" w:rsidRDefault="00487C4D">
      <w:pPr>
        <w:rPr>
          <w:rFonts w:ascii="Arial" w:hAnsi="Arial" w:cs="Arial"/>
        </w:rPr>
      </w:pPr>
      <w:r w:rsidRPr="00DD08A2">
        <w:rPr>
          <w:rFonts w:ascii="Arial" w:hAnsi="Arial" w:cs="Arial"/>
        </w:rPr>
        <w:t>This template has been designed to support practices</w:t>
      </w:r>
      <w:r w:rsidR="00DD08A2">
        <w:rPr>
          <w:rFonts w:ascii="Arial" w:hAnsi="Arial" w:cs="Arial"/>
        </w:rPr>
        <w:t>/PCNs</w:t>
      </w:r>
      <w:r w:rsidRPr="00DD08A2">
        <w:rPr>
          <w:rFonts w:ascii="Arial" w:hAnsi="Arial" w:cs="Arial"/>
        </w:rPr>
        <w:t xml:space="preserve"> who wish to proactively improve the uptake of cervical screening amongst the women with learning disabilities within their eligible population. </w:t>
      </w:r>
      <w:r w:rsidR="00A63F8C" w:rsidRPr="00DD08A2">
        <w:rPr>
          <w:rFonts w:ascii="Arial" w:hAnsi="Arial" w:cs="Arial"/>
        </w:rPr>
        <w:t xml:space="preserve">This work will also enable the practice/PCN to fulfil one of the requirements of the Early Diagnosis DES for Cancer. </w:t>
      </w:r>
      <w:r w:rsidRPr="00DD08A2">
        <w:rPr>
          <w:rFonts w:ascii="Arial" w:hAnsi="Arial" w:cs="Arial"/>
        </w:rPr>
        <w:t xml:space="preserve">This </w:t>
      </w:r>
      <w:r w:rsidR="0031451C" w:rsidRPr="00DD08A2">
        <w:rPr>
          <w:rFonts w:ascii="Arial" w:hAnsi="Arial" w:cs="Arial"/>
        </w:rPr>
        <w:t>template</w:t>
      </w:r>
      <w:r w:rsidRPr="00DD08A2">
        <w:rPr>
          <w:rFonts w:ascii="Arial" w:hAnsi="Arial" w:cs="Arial"/>
        </w:rPr>
        <w:t xml:space="preserve"> </w:t>
      </w:r>
      <w:r w:rsidR="00DD08A2">
        <w:rPr>
          <w:rFonts w:ascii="Arial" w:hAnsi="Arial" w:cs="Arial"/>
        </w:rPr>
        <w:t>will support</w:t>
      </w:r>
      <w:r w:rsidRPr="00DD08A2">
        <w:rPr>
          <w:rFonts w:ascii="Arial" w:hAnsi="Arial" w:cs="Arial"/>
        </w:rPr>
        <w:t xml:space="preserve"> the practice to </w:t>
      </w:r>
      <w:r w:rsidR="0031451C" w:rsidRPr="00DD08A2">
        <w:rPr>
          <w:rFonts w:ascii="Arial" w:hAnsi="Arial" w:cs="Arial"/>
        </w:rPr>
        <w:t>fulfil their obligations</w:t>
      </w:r>
      <w:r w:rsidRPr="00DD08A2">
        <w:rPr>
          <w:rFonts w:ascii="Arial" w:hAnsi="Arial" w:cs="Arial"/>
        </w:rPr>
        <w:t xml:space="preserve"> </w:t>
      </w:r>
      <w:r w:rsidR="0031451C" w:rsidRPr="00DD08A2">
        <w:rPr>
          <w:rFonts w:ascii="Arial" w:hAnsi="Arial" w:cs="Arial"/>
        </w:rPr>
        <w:t xml:space="preserve">under the scope of the </w:t>
      </w:r>
      <w:r w:rsidRPr="00DD08A2">
        <w:rPr>
          <w:rFonts w:ascii="Arial" w:hAnsi="Arial" w:cs="Arial"/>
        </w:rPr>
        <w:t xml:space="preserve">Equality </w:t>
      </w:r>
      <w:r w:rsidR="0031451C" w:rsidRPr="00DD08A2">
        <w:rPr>
          <w:rFonts w:ascii="Arial" w:hAnsi="Arial" w:cs="Arial"/>
        </w:rPr>
        <w:t>Act</w:t>
      </w:r>
      <w:r w:rsidRPr="00DD08A2">
        <w:rPr>
          <w:rFonts w:ascii="Arial" w:hAnsi="Arial" w:cs="Arial"/>
        </w:rPr>
        <w:t xml:space="preserve"> </w:t>
      </w:r>
      <w:r w:rsidR="0031451C" w:rsidRPr="00DD08A2">
        <w:rPr>
          <w:rFonts w:ascii="Arial" w:hAnsi="Arial" w:cs="Arial"/>
        </w:rPr>
        <w:t>2010.</w:t>
      </w:r>
    </w:p>
    <w:p w14:paraId="5CCF7AF3" w14:textId="71A6DB14" w:rsidR="0041495E" w:rsidRPr="00DD08A2" w:rsidRDefault="003F05CB">
      <w:pPr>
        <w:rPr>
          <w:rFonts w:ascii="Arial" w:hAnsi="Arial" w:cs="Arial"/>
        </w:rPr>
      </w:pPr>
      <w:bookmarkStart w:id="1" w:name="_Hlk59094128"/>
      <w:r w:rsidRPr="00DD08A2">
        <w:rPr>
          <w:rFonts w:ascii="Arial" w:hAnsi="Arial" w:cs="Arial"/>
        </w:rPr>
        <w:t xml:space="preserve">*Suggestion </w:t>
      </w:r>
      <w:bookmarkEnd w:id="1"/>
      <w:r w:rsidRPr="00DD08A2">
        <w:rPr>
          <w:rFonts w:ascii="Arial" w:hAnsi="Arial" w:cs="Arial"/>
        </w:rPr>
        <w:t>this could be done during the annual LD review undertaken by the PN and then if input from LD team this could be organised?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1495E" w:rsidRPr="00DD08A2" w14:paraId="71A5AB15" w14:textId="77777777" w:rsidTr="0041495E">
        <w:tc>
          <w:tcPr>
            <w:tcW w:w="2547" w:type="dxa"/>
          </w:tcPr>
          <w:p w14:paraId="1EACB690" w14:textId="0B393E08" w:rsidR="003F05CB" w:rsidRPr="00DD08A2" w:rsidRDefault="00DD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PCN name</w:t>
            </w:r>
          </w:p>
        </w:tc>
        <w:tc>
          <w:tcPr>
            <w:tcW w:w="6469" w:type="dxa"/>
          </w:tcPr>
          <w:p w14:paraId="62E47692" w14:textId="77777777" w:rsidR="0041495E" w:rsidRPr="00DD08A2" w:rsidRDefault="0041495E">
            <w:pPr>
              <w:rPr>
                <w:rFonts w:ascii="Arial" w:hAnsi="Arial" w:cs="Arial"/>
              </w:rPr>
            </w:pPr>
          </w:p>
        </w:tc>
      </w:tr>
      <w:tr w:rsidR="00DD08A2" w:rsidRPr="00DD08A2" w14:paraId="1CBF0137" w14:textId="77777777" w:rsidTr="0041495E">
        <w:tc>
          <w:tcPr>
            <w:tcW w:w="2547" w:type="dxa"/>
          </w:tcPr>
          <w:p w14:paraId="7BA141FB" w14:textId="564E22E4" w:rsidR="00DD08A2" w:rsidRPr="00DD08A2" w:rsidRDefault="00DD08A2" w:rsidP="00DD08A2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Practice </w:t>
            </w:r>
            <w:r>
              <w:rPr>
                <w:rFonts w:ascii="Arial" w:hAnsi="Arial" w:cs="Arial"/>
              </w:rPr>
              <w:t>n</w:t>
            </w:r>
            <w:r w:rsidRPr="00DD08A2">
              <w:rPr>
                <w:rFonts w:ascii="Arial" w:hAnsi="Arial" w:cs="Arial"/>
              </w:rPr>
              <w:t>ame</w:t>
            </w:r>
          </w:p>
        </w:tc>
        <w:tc>
          <w:tcPr>
            <w:tcW w:w="6469" w:type="dxa"/>
          </w:tcPr>
          <w:p w14:paraId="746D360A" w14:textId="77777777" w:rsidR="00DD08A2" w:rsidRPr="00DD08A2" w:rsidRDefault="00DD08A2" w:rsidP="00DD08A2">
            <w:pPr>
              <w:rPr>
                <w:rFonts w:ascii="Arial" w:hAnsi="Arial" w:cs="Arial"/>
              </w:rPr>
            </w:pPr>
          </w:p>
        </w:tc>
      </w:tr>
      <w:tr w:rsidR="00DD08A2" w:rsidRPr="00DD08A2" w14:paraId="5700BD36" w14:textId="77777777" w:rsidTr="0041495E">
        <w:tc>
          <w:tcPr>
            <w:tcW w:w="2547" w:type="dxa"/>
          </w:tcPr>
          <w:p w14:paraId="669E5DE4" w14:textId="02EC8409" w:rsidR="00DD08A2" w:rsidRPr="00DD08A2" w:rsidRDefault="00DD08A2" w:rsidP="00DD08A2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Named </w:t>
            </w:r>
            <w:r>
              <w:rPr>
                <w:rFonts w:ascii="Arial" w:hAnsi="Arial" w:cs="Arial"/>
              </w:rPr>
              <w:t>p</w:t>
            </w:r>
            <w:r w:rsidRPr="00DD08A2">
              <w:rPr>
                <w:rFonts w:ascii="Arial" w:hAnsi="Arial" w:cs="Arial"/>
              </w:rPr>
              <w:t xml:space="preserve">ractice </w:t>
            </w:r>
            <w:r>
              <w:rPr>
                <w:rFonts w:ascii="Arial" w:hAnsi="Arial" w:cs="Arial"/>
              </w:rPr>
              <w:t>l</w:t>
            </w:r>
            <w:r w:rsidRPr="00DD08A2">
              <w:rPr>
                <w:rFonts w:ascii="Arial" w:hAnsi="Arial" w:cs="Arial"/>
              </w:rPr>
              <w:t>ead</w:t>
            </w:r>
            <w:r w:rsidR="00D87F19">
              <w:rPr>
                <w:rFonts w:ascii="Arial" w:hAnsi="Arial" w:cs="Arial"/>
              </w:rPr>
              <w:t xml:space="preserve"> for this exercise</w:t>
            </w:r>
          </w:p>
        </w:tc>
        <w:tc>
          <w:tcPr>
            <w:tcW w:w="6469" w:type="dxa"/>
          </w:tcPr>
          <w:p w14:paraId="6484D588" w14:textId="77777777" w:rsidR="00DD08A2" w:rsidRPr="00DD08A2" w:rsidRDefault="00DD08A2" w:rsidP="00DD08A2">
            <w:pPr>
              <w:rPr>
                <w:rFonts w:ascii="Arial" w:hAnsi="Arial" w:cs="Arial"/>
              </w:rPr>
            </w:pPr>
          </w:p>
        </w:tc>
      </w:tr>
      <w:tr w:rsidR="00DD08A2" w:rsidRPr="00DD08A2" w14:paraId="6A585A0C" w14:textId="77777777" w:rsidTr="0041495E">
        <w:tc>
          <w:tcPr>
            <w:tcW w:w="2547" w:type="dxa"/>
          </w:tcPr>
          <w:p w14:paraId="5267B5A8" w14:textId="48ACDA59" w:rsidR="00DD08A2" w:rsidRPr="00DD08A2" w:rsidRDefault="00DD08A2" w:rsidP="00DD08A2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>Administrator</w:t>
            </w:r>
          </w:p>
        </w:tc>
        <w:tc>
          <w:tcPr>
            <w:tcW w:w="6469" w:type="dxa"/>
          </w:tcPr>
          <w:p w14:paraId="6FB0BD3A" w14:textId="77777777" w:rsidR="00DD08A2" w:rsidRPr="00DD08A2" w:rsidRDefault="00DD08A2" w:rsidP="00DD08A2">
            <w:pPr>
              <w:rPr>
                <w:rFonts w:ascii="Arial" w:hAnsi="Arial" w:cs="Arial"/>
              </w:rPr>
            </w:pPr>
          </w:p>
        </w:tc>
      </w:tr>
      <w:tr w:rsidR="00DD08A2" w:rsidRPr="00DD08A2" w14:paraId="163ABE5D" w14:textId="77777777" w:rsidTr="0041495E">
        <w:tc>
          <w:tcPr>
            <w:tcW w:w="2547" w:type="dxa"/>
          </w:tcPr>
          <w:p w14:paraId="5A83617D" w14:textId="54483FA2" w:rsidR="00DD08A2" w:rsidRPr="00DD08A2" w:rsidRDefault="00DD08A2" w:rsidP="00DD08A2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Clinician </w:t>
            </w:r>
            <w:r>
              <w:rPr>
                <w:rFonts w:ascii="Arial" w:hAnsi="Arial" w:cs="Arial"/>
              </w:rPr>
              <w:t>undertaking</w:t>
            </w:r>
            <w:r w:rsidRPr="00DD08A2">
              <w:rPr>
                <w:rFonts w:ascii="Arial" w:hAnsi="Arial" w:cs="Arial"/>
              </w:rPr>
              <w:t xml:space="preserve"> reviews</w:t>
            </w:r>
            <w:r w:rsidR="00D87F19">
              <w:rPr>
                <w:rFonts w:ascii="Arial" w:hAnsi="Arial" w:cs="Arial"/>
              </w:rPr>
              <w:t xml:space="preserve"> (see below)</w:t>
            </w:r>
          </w:p>
        </w:tc>
        <w:tc>
          <w:tcPr>
            <w:tcW w:w="6469" w:type="dxa"/>
          </w:tcPr>
          <w:p w14:paraId="7D3FDE29" w14:textId="77777777" w:rsidR="00DD08A2" w:rsidRPr="00DD08A2" w:rsidRDefault="00DD08A2" w:rsidP="00DD08A2">
            <w:pPr>
              <w:rPr>
                <w:rFonts w:ascii="Arial" w:hAnsi="Arial" w:cs="Arial"/>
              </w:rPr>
            </w:pPr>
          </w:p>
        </w:tc>
      </w:tr>
      <w:tr w:rsidR="00DD08A2" w:rsidRPr="00DD08A2" w14:paraId="0332E283" w14:textId="77777777" w:rsidTr="0041495E">
        <w:tc>
          <w:tcPr>
            <w:tcW w:w="2547" w:type="dxa"/>
          </w:tcPr>
          <w:p w14:paraId="66A5A5D0" w14:textId="2726DD44" w:rsidR="00DD08A2" w:rsidRPr="00DD08A2" w:rsidRDefault="00DD08A2" w:rsidP="00DD08A2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>LD link nurse</w:t>
            </w:r>
          </w:p>
        </w:tc>
        <w:tc>
          <w:tcPr>
            <w:tcW w:w="6469" w:type="dxa"/>
          </w:tcPr>
          <w:p w14:paraId="7BD706F5" w14:textId="77777777" w:rsidR="00DD08A2" w:rsidRPr="00DD08A2" w:rsidRDefault="00DD08A2" w:rsidP="00DD08A2">
            <w:pPr>
              <w:rPr>
                <w:rFonts w:ascii="Arial" w:hAnsi="Arial" w:cs="Arial"/>
              </w:rPr>
            </w:pPr>
          </w:p>
        </w:tc>
      </w:tr>
      <w:tr w:rsidR="008312E6" w:rsidRPr="00DD08A2" w14:paraId="4800743C" w14:textId="77777777" w:rsidTr="0041495E">
        <w:tc>
          <w:tcPr>
            <w:tcW w:w="2547" w:type="dxa"/>
          </w:tcPr>
          <w:p w14:paraId="15270A9F" w14:textId="0F86CE11" w:rsidR="008312E6" w:rsidRPr="00DD08A2" w:rsidRDefault="008312E6" w:rsidP="00DD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completed</w:t>
            </w:r>
          </w:p>
        </w:tc>
        <w:tc>
          <w:tcPr>
            <w:tcW w:w="6469" w:type="dxa"/>
          </w:tcPr>
          <w:p w14:paraId="15CF2D10" w14:textId="77777777" w:rsidR="008312E6" w:rsidRPr="00DD08A2" w:rsidRDefault="008312E6" w:rsidP="00DD08A2">
            <w:pPr>
              <w:rPr>
                <w:rFonts w:ascii="Arial" w:hAnsi="Arial" w:cs="Arial"/>
              </w:rPr>
            </w:pPr>
          </w:p>
        </w:tc>
      </w:tr>
    </w:tbl>
    <w:p w14:paraId="491B0AF5" w14:textId="77777777" w:rsidR="0041495E" w:rsidRPr="00DD08A2" w:rsidRDefault="0041495E">
      <w:pPr>
        <w:rPr>
          <w:rFonts w:ascii="Arial" w:hAnsi="Arial" w:cs="Arial"/>
        </w:rPr>
      </w:pPr>
    </w:p>
    <w:p w14:paraId="2D803B3D" w14:textId="77777777" w:rsidR="0091191C" w:rsidRPr="00DD08A2" w:rsidRDefault="0091191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08A2">
        <w:rPr>
          <w:rFonts w:ascii="Arial" w:hAnsi="Arial" w:cs="Arial"/>
          <w:b/>
          <w:bCs/>
          <w:sz w:val="24"/>
          <w:szCs w:val="24"/>
          <w:u w:val="single"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91C" w:rsidRPr="00DD08A2" w14:paraId="5AD21087" w14:textId="77777777" w:rsidTr="0091191C">
        <w:tc>
          <w:tcPr>
            <w:tcW w:w="4508" w:type="dxa"/>
          </w:tcPr>
          <w:p w14:paraId="2B6D4BA8" w14:textId="77777777" w:rsidR="0091191C" w:rsidRPr="00DD08A2" w:rsidRDefault="0091191C">
            <w:pPr>
              <w:rPr>
                <w:rFonts w:ascii="Arial" w:hAnsi="Arial" w:cs="Arial"/>
              </w:rPr>
            </w:pPr>
            <w:bookmarkStart w:id="2" w:name="_Hlk57119533"/>
            <w:r w:rsidRPr="00DD08A2">
              <w:rPr>
                <w:rFonts w:ascii="Arial" w:hAnsi="Arial" w:cs="Arial"/>
              </w:rPr>
              <w:t>Number of women with LD within cervical screening age range</w:t>
            </w:r>
          </w:p>
        </w:tc>
        <w:tc>
          <w:tcPr>
            <w:tcW w:w="4508" w:type="dxa"/>
          </w:tcPr>
          <w:p w14:paraId="1AFC4439" w14:textId="77777777" w:rsidR="0091191C" w:rsidRPr="00DD08A2" w:rsidRDefault="0091191C">
            <w:pPr>
              <w:rPr>
                <w:rFonts w:ascii="Arial" w:hAnsi="Arial" w:cs="Arial"/>
              </w:rPr>
            </w:pPr>
          </w:p>
        </w:tc>
      </w:tr>
      <w:bookmarkEnd w:id="2"/>
      <w:tr w:rsidR="0091191C" w:rsidRPr="00DD08A2" w14:paraId="29F390A4" w14:textId="77777777" w:rsidTr="0091191C">
        <w:tc>
          <w:tcPr>
            <w:tcW w:w="4508" w:type="dxa"/>
          </w:tcPr>
          <w:p w14:paraId="47D0F25E" w14:textId="77777777" w:rsidR="0091191C" w:rsidRPr="00DD08A2" w:rsidRDefault="0091191C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>Number screened in last 3/5 years</w:t>
            </w:r>
          </w:p>
        </w:tc>
        <w:tc>
          <w:tcPr>
            <w:tcW w:w="4508" w:type="dxa"/>
          </w:tcPr>
          <w:p w14:paraId="35EEEC7F" w14:textId="77777777" w:rsidR="0091191C" w:rsidRPr="00DD08A2" w:rsidRDefault="0091191C">
            <w:pPr>
              <w:rPr>
                <w:rFonts w:ascii="Arial" w:hAnsi="Arial" w:cs="Arial"/>
              </w:rPr>
            </w:pPr>
          </w:p>
        </w:tc>
      </w:tr>
      <w:tr w:rsidR="0091191C" w:rsidRPr="00DD08A2" w14:paraId="1D58DD65" w14:textId="77777777" w:rsidTr="0091191C">
        <w:tc>
          <w:tcPr>
            <w:tcW w:w="4508" w:type="dxa"/>
          </w:tcPr>
          <w:p w14:paraId="0000A884" w14:textId="06229919" w:rsidR="0091191C" w:rsidRPr="00DD08A2" w:rsidRDefault="0091191C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>Number requiring clinic</w:t>
            </w:r>
            <w:r w:rsidR="00DD08A2">
              <w:rPr>
                <w:rFonts w:ascii="Arial" w:hAnsi="Arial" w:cs="Arial"/>
              </w:rPr>
              <w:t>al</w:t>
            </w:r>
            <w:r w:rsidRPr="00DD08A2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4508" w:type="dxa"/>
          </w:tcPr>
          <w:p w14:paraId="344D87A0" w14:textId="77777777" w:rsidR="0091191C" w:rsidRPr="00DD08A2" w:rsidRDefault="0091191C">
            <w:pPr>
              <w:rPr>
                <w:rFonts w:ascii="Arial" w:hAnsi="Arial" w:cs="Arial"/>
              </w:rPr>
            </w:pPr>
          </w:p>
        </w:tc>
      </w:tr>
    </w:tbl>
    <w:p w14:paraId="2D9FB1E9" w14:textId="23A159B5" w:rsidR="0091191C" w:rsidRDefault="0091191C">
      <w:pPr>
        <w:rPr>
          <w:rFonts w:ascii="Arial" w:hAnsi="Arial" w:cs="Arial"/>
        </w:rPr>
      </w:pPr>
    </w:p>
    <w:p w14:paraId="7FFB34F7" w14:textId="59F7E714" w:rsidR="008312E6" w:rsidRPr="003A0E4B" w:rsidRDefault="008312E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0E4B">
        <w:rPr>
          <w:rFonts w:ascii="Arial" w:hAnsi="Arial" w:cs="Arial"/>
          <w:b/>
          <w:bCs/>
          <w:sz w:val="24"/>
          <w:szCs w:val="24"/>
          <w:u w:val="single"/>
        </w:rPr>
        <w:t>Objective</w:t>
      </w:r>
    </w:p>
    <w:p w14:paraId="1668D4D1" w14:textId="10204AF1" w:rsidR="008312E6" w:rsidRDefault="008312E6">
      <w:pPr>
        <w:rPr>
          <w:rFonts w:ascii="Arial" w:hAnsi="Arial" w:cs="Arial"/>
        </w:rPr>
      </w:pPr>
      <w:r>
        <w:rPr>
          <w:rFonts w:ascii="Arial" w:hAnsi="Arial" w:cs="Arial"/>
        </w:rPr>
        <w:t>It is useful to define your objective</w:t>
      </w:r>
      <w:r w:rsidR="002A537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for this work. For example: “increase the number of women with LD within cervical screening age range </w:t>
      </w:r>
      <w:r w:rsidR="002E145E">
        <w:rPr>
          <w:rFonts w:ascii="Arial" w:hAnsi="Arial" w:cs="Arial"/>
        </w:rPr>
        <w:t xml:space="preserve">who are successfully screened </w:t>
      </w:r>
      <w:r>
        <w:rPr>
          <w:rFonts w:ascii="Arial" w:hAnsi="Arial" w:cs="Arial"/>
        </w:rPr>
        <w:t xml:space="preserve">from X to Y (or by </w:t>
      </w:r>
      <w:r w:rsidR="002A5375">
        <w:rPr>
          <w:rFonts w:ascii="Arial" w:hAnsi="Arial" w:cs="Arial"/>
        </w:rPr>
        <w:t>Z</w:t>
      </w:r>
      <w:r>
        <w:rPr>
          <w:rFonts w:ascii="Arial" w:hAnsi="Arial" w:cs="Arial"/>
        </w:rPr>
        <w:t>%)”.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E145E" w:rsidRPr="00DD08A2" w14:paraId="201C1D26" w14:textId="77777777" w:rsidTr="003A0E4B">
        <w:tc>
          <w:tcPr>
            <w:tcW w:w="2405" w:type="dxa"/>
          </w:tcPr>
          <w:p w14:paraId="67E1E9E2" w14:textId="468F8D79" w:rsidR="002E145E" w:rsidRPr="00DD08A2" w:rsidRDefault="002E145E" w:rsidP="003F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</w:t>
            </w:r>
          </w:p>
        </w:tc>
        <w:tc>
          <w:tcPr>
            <w:tcW w:w="6611" w:type="dxa"/>
          </w:tcPr>
          <w:p w14:paraId="7774298C" w14:textId="77777777" w:rsidR="002E145E" w:rsidRDefault="002E145E" w:rsidP="003F3491">
            <w:pPr>
              <w:rPr>
                <w:rFonts w:ascii="Arial" w:hAnsi="Arial" w:cs="Arial"/>
              </w:rPr>
            </w:pPr>
          </w:p>
          <w:p w14:paraId="22BE532F" w14:textId="77777777" w:rsidR="002E145E" w:rsidRDefault="002E145E" w:rsidP="003F3491">
            <w:pPr>
              <w:rPr>
                <w:rFonts w:ascii="Arial" w:hAnsi="Arial" w:cs="Arial"/>
              </w:rPr>
            </w:pPr>
          </w:p>
          <w:p w14:paraId="60D680E8" w14:textId="3E6AD01A" w:rsidR="002E145E" w:rsidRPr="00DD08A2" w:rsidRDefault="002E145E" w:rsidP="003F3491">
            <w:pPr>
              <w:rPr>
                <w:rFonts w:ascii="Arial" w:hAnsi="Arial" w:cs="Arial"/>
              </w:rPr>
            </w:pPr>
          </w:p>
        </w:tc>
      </w:tr>
    </w:tbl>
    <w:p w14:paraId="10D729B0" w14:textId="77777777" w:rsidR="008312E6" w:rsidRPr="00DD08A2" w:rsidRDefault="008312E6">
      <w:pPr>
        <w:rPr>
          <w:rFonts w:ascii="Arial" w:hAnsi="Arial" w:cs="Arial"/>
        </w:rPr>
      </w:pPr>
    </w:p>
    <w:p w14:paraId="62791288" w14:textId="58EFD352" w:rsidR="0091191C" w:rsidRDefault="0091191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08A2">
        <w:rPr>
          <w:rFonts w:ascii="Arial" w:hAnsi="Arial" w:cs="Arial"/>
          <w:b/>
          <w:bCs/>
          <w:sz w:val="24"/>
          <w:szCs w:val="24"/>
          <w:u w:val="single"/>
        </w:rPr>
        <w:t>Clinic</w:t>
      </w:r>
      <w:r w:rsidR="00DD08A2" w:rsidRPr="00DD08A2"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Pr="00DD08A2">
        <w:rPr>
          <w:rFonts w:ascii="Arial" w:hAnsi="Arial" w:cs="Arial"/>
          <w:b/>
          <w:bCs/>
          <w:sz w:val="24"/>
          <w:szCs w:val="24"/>
          <w:u w:val="single"/>
        </w:rPr>
        <w:t xml:space="preserve"> review</w:t>
      </w:r>
      <w:r w:rsidR="007F5E37" w:rsidRPr="00DD08A2">
        <w:rPr>
          <w:rFonts w:ascii="Arial" w:hAnsi="Arial" w:cs="Arial"/>
          <w:b/>
          <w:bCs/>
          <w:sz w:val="24"/>
          <w:szCs w:val="24"/>
          <w:u w:val="single"/>
        </w:rPr>
        <w:t xml:space="preserve"> and outcomes</w:t>
      </w:r>
      <w:r w:rsidR="00051B7F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14:paraId="038AE109" w14:textId="16474E85" w:rsidR="00E03E3A" w:rsidRPr="00DD08A2" w:rsidRDefault="00E03E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08A2">
        <w:rPr>
          <w:rFonts w:ascii="Arial" w:hAnsi="Arial" w:cs="Arial"/>
        </w:rPr>
        <w:t>*Suggestion</w:t>
      </w:r>
      <w:r>
        <w:rPr>
          <w:rFonts w:ascii="Arial" w:hAnsi="Arial" w:cs="Arial"/>
        </w:rPr>
        <w:t xml:space="preserve"> this could be done six months after completing the initial </w:t>
      </w:r>
      <w:r>
        <w:rPr>
          <w:rFonts w:ascii="Arial" w:hAnsi="Arial" w:cs="Arial"/>
          <w:b/>
          <w:bCs/>
          <w:u w:val="single"/>
        </w:rPr>
        <w:t>A</w:t>
      </w:r>
      <w:r w:rsidRPr="00E03E3A">
        <w:rPr>
          <w:rFonts w:ascii="Arial" w:hAnsi="Arial" w:cs="Arial"/>
          <w:b/>
          <w:bCs/>
          <w:u w:val="single"/>
        </w:rPr>
        <w:t>dministration</w:t>
      </w:r>
      <w:r>
        <w:rPr>
          <w:rFonts w:ascii="Arial" w:hAnsi="Arial" w:cs="Arial"/>
        </w:rPr>
        <w:t xml:space="preserve"> section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5E37" w:rsidRPr="00DD08A2" w14:paraId="3F93D5DC" w14:textId="77777777" w:rsidTr="007F5E37">
        <w:tc>
          <w:tcPr>
            <w:tcW w:w="4508" w:type="dxa"/>
          </w:tcPr>
          <w:p w14:paraId="59C8D1E8" w14:textId="35FB42AB" w:rsidR="007F5E37" w:rsidRPr="00DD08A2" w:rsidRDefault="007F5E37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Number of women </w:t>
            </w:r>
            <w:r w:rsidR="00DD08A2">
              <w:rPr>
                <w:rFonts w:ascii="Arial" w:hAnsi="Arial" w:cs="Arial"/>
              </w:rPr>
              <w:t xml:space="preserve">clinically </w:t>
            </w:r>
            <w:r w:rsidRPr="00DD08A2">
              <w:rPr>
                <w:rFonts w:ascii="Arial" w:hAnsi="Arial" w:cs="Arial"/>
              </w:rPr>
              <w:t>reviewed</w:t>
            </w:r>
          </w:p>
        </w:tc>
        <w:tc>
          <w:tcPr>
            <w:tcW w:w="4508" w:type="dxa"/>
          </w:tcPr>
          <w:p w14:paraId="08299DB5" w14:textId="77777777" w:rsidR="007F5E37" w:rsidRPr="00DD08A2" w:rsidRDefault="007F5E37">
            <w:pPr>
              <w:rPr>
                <w:rFonts w:ascii="Arial" w:hAnsi="Arial" w:cs="Arial"/>
              </w:rPr>
            </w:pPr>
          </w:p>
        </w:tc>
      </w:tr>
      <w:tr w:rsidR="00FA5EDF" w:rsidRPr="00DD08A2" w14:paraId="0274E476" w14:textId="77777777" w:rsidTr="002C2940">
        <w:tc>
          <w:tcPr>
            <w:tcW w:w="4508" w:type="dxa"/>
          </w:tcPr>
          <w:p w14:paraId="5F8B961E" w14:textId="67BD423A" w:rsidR="00FA5EDF" w:rsidRPr="00DD08A2" w:rsidRDefault="00FA5EDF" w:rsidP="002C2940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Number referred to LD nurse for </w:t>
            </w:r>
            <w:r w:rsidR="00DD08A2">
              <w:rPr>
                <w:rFonts w:ascii="Arial" w:hAnsi="Arial" w:cs="Arial"/>
              </w:rPr>
              <w:t xml:space="preserve">additional support including </w:t>
            </w:r>
            <w:r w:rsidRPr="00DD08A2">
              <w:rPr>
                <w:rFonts w:ascii="Arial" w:hAnsi="Arial" w:cs="Arial"/>
              </w:rPr>
              <w:t>desensitisation</w:t>
            </w:r>
            <w:r w:rsidR="00DD08A2">
              <w:rPr>
                <w:rFonts w:ascii="Arial" w:hAnsi="Arial" w:cs="Arial"/>
              </w:rPr>
              <w:t xml:space="preserve"> visits</w:t>
            </w:r>
          </w:p>
        </w:tc>
        <w:tc>
          <w:tcPr>
            <w:tcW w:w="4508" w:type="dxa"/>
          </w:tcPr>
          <w:p w14:paraId="090AE80D" w14:textId="77777777" w:rsidR="00FA5EDF" w:rsidRPr="00DD08A2" w:rsidRDefault="00FA5EDF" w:rsidP="002C2940">
            <w:pPr>
              <w:rPr>
                <w:rFonts w:ascii="Arial" w:hAnsi="Arial" w:cs="Arial"/>
              </w:rPr>
            </w:pPr>
          </w:p>
        </w:tc>
      </w:tr>
      <w:tr w:rsidR="007F5E37" w:rsidRPr="00DD08A2" w14:paraId="4868FF84" w14:textId="77777777" w:rsidTr="007F5E37">
        <w:tc>
          <w:tcPr>
            <w:tcW w:w="4508" w:type="dxa"/>
          </w:tcPr>
          <w:p w14:paraId="2580401A" w14:textId="77C45A1B" w:rsidR="007F5E37" w:rsidRPr="00DD08A2" w:rsidRDefault="00303011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Number </w:t>
            </w:r>
            <w:r w:rsidR="00DD08A2">
              <w:rPr>
                <w:rFonts w:ascii="Arial" w:hAnsi="Arial" w:cs="Arial"/>
              </w:rPr>
              <w:t xml:space="preserve">of </w:t>
            </w:r>
            <w:r w:rsidRPr="00DD08A2">
              <w:rPr>
                <w:rFonts w:ascii="Arial" w:hAnsi="Arial" w:cs="Arial"/>
              </w:rPr>
              <w:t>booked appointments</w:t>
            </w:r>
          </w:p>
        </w:tc>
        <w:tc>
          <w:tcPr>
            <w:tcW w:w="4508" w:type="dxa"/>
          </w:tcPr>
          <w:p w14:paraId="4427DD7E" w14:textId="77777777" w:rsidR="007F5E37" w:rsidRPr="00DD08A2" w:rsidRDefault="007F5E37">
            <w:pPr>
              <w:rPr>
                <w:rFonts w:ascii="Arial" w:hAnsi="Arial" w:cs="Arial"/>
              </w:rPr>
            </w:pPr>
          </w:p>
        </w:tc>
      </w:tr>
      <w:tr w:rsidR="007F5E37" w:rsidRPr="00DD08A2" w14:paraId="14F6ACF5" w14:textId="77777777" w:rsidTr="007F5E37">
        <w:tc>
          <w:tcPr>
            <w:tcW w:w="4508" w:type="dxa"/>
          </w:tcPr>
          <w:p w14:paraId="7F1F557F" w14:textId="2C6DB4E1" w:rsidR="007F5E37" w:rsidRPr="00DD08A2" w:rsidRDefault="00303011">
            <w:pPr>
              <w:rPr>
                <w:rFonts w:ascii="Arial" w:hAnsi="Arial" w:cs="Arial"/>
              </w:rPr>
            </w:pPr>
            <w:r w:rsidRPr="00DD08A2">
              <w:rPr>
                <w:rFonts w:ascii="Arial" w:hAnsi="Arial" w:cs="Arial"/>
              </w:rPr>
              <w:t xml:space="preserve">Number </w:t>
            </w:r>
            <w:r w:rsidR="003821FA">
              <w:rPr>
                <w:rFonts w:ascii="Arial" w:hAnsi="Arial" w:cs="Arial"/>
              </w:rPr>
              <w:t xml:space="preserve">of women </w:t>
            </w:r>
            <w:r w:rsidRPr="00DD08A2">
              <w:rPr>
                <w:rFonts w:ascii="Arial" w:hAnsi="Arial" w:cs="Arial"/>
              </w:rPr>
              <w:t xml:space="preserve">requiring </w:t>
            </w:r>
            <w:r w:rsidR="003821FA">
              <w:rPr>
                <w:rFonts w:ascii="Arial" w:hAnsi="Arial" w:cs="Arial"/>
              </w:rPr>
              <w:t>‘</w:t>
            </w:r>
            <w:r w:rsidRPr="00DD08A2">
              <w:rPr>
                <w:rFonts w:ascii="Arial" w:hAnsi="Arial" w:cs="Arial"/>
              </w:rPr>
              <w:t xml:space="preserve">best </w:t>
            </w:r>
            <w:r w:rsidR="00DD08A2" w:rsidRPr="00DD08A2">
              <w:rPr>
                <w:rFonts w:ascii="Arial" w:hAnsi="Arial" w:cs="Arial"/>
              </w:rPr>
              <w:t>interests’</w:t>
            </w:r>
            <w:r w:rsidRPr="00DD08A2">
              <w:rPr>
                <w:rFonts w:ascii="Arial" w:hAnsi="Arial" w:cs="Arial"/>
              </w:rPr>
              <w:t xml:space="preserve"> </w:t>
            </w:r>
            <w:r w:rsidR="003821FA">
              <w:rPr>
                <w:rFonts w:ascii="Arial" w:hAnsi="Arial" w:cs="Arial"/>
              </w:rPr>
              <w:t>discussions</w:t>
            </w:r>
          </w:p>
        </w:tc>
        <w:tc>
          <w:tcPr>
            <w:tcW w:w="4508" w:type="dxa"/>
          </w:tcPr>
          <w:p w14:paraId="701FF493" w14:textId="77777777" w:rsidR="007F5E37" w:rsidRPr="00DD08A2" w:rsidRDefault="007F5E37">
            <w:pPr>
              <w:rPr>
                <w:rFonts w:ascii="Arial" w:hAnsi="Arial" w:cs="Arial"/>
              </w:rPr>
            </w:pPr>
          </w:p>
        </w:tc>
      </w:tr>
      <w:tr w:rsidR="007F5E37" w:rsidRPr="00DD08A2" w14:paraId="3EBA8012" w14:textId="77777777" w:rsidTr="007F5E37">
        <w:tc>
          <w:tcPr>
            <w:tcW w:w="4508" w:type="dxa"/>
          </w:tcPr>
          <w:p w14:paraId="403D3A16" w14:textId="74BD6FBB" w:rsidR="007F5E37" w:rsidRPr="00DD08A2" w:rsidRDefault="00DD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women who decline or for whom screening is currently not deemed appropriate </w:t>
            </w:r>
          </w:p>
        </w:tc>
        <w:tc>
          <w:tcPr>
            <w:tcW w:w="4508" w:type="dxa"/>
          </w:tcPr>
          <w:p w14:paraId="07EA3330" w14:textId="77777777" w:rsidR="007F5E37" w:rsidRPr="00DD08A2" w:rsidRDefault="007F5E37">
            <w:pPr>
              <w:rPr>
                <w:rFonts w:ascii="Arial" w:hAnsi="Arial" w:cs="Arial"/>
              </w:rPr>
            </w:pPr>
          </w:p>
        </w:tc>
      </w:tr>
      <w:tr w:rsidR="008312E6" w:rsidRPr="00DD08A2" w14:paraId="43032F8D" w14:textId="77777777" w:rsidTr="007F5E37">
        <w:tc>
          <w:tcPr>
            <w:tcW w:w="4508" w:type="dxa"/>
          </w:tcPr>
          <w:p w14:paraId="0DCD1BCA" w14:textId="4372BBF4" w:rsidR="008312E6" w:rsidRDefault="00831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women successfully screened</w:t>
            </w:r>
          </w:p>
        </w:tc>
        <w:tc>
          <w:tcPr>
            <w:tcW w:w="4508" w:type="dxa"/>
          </w:tcPr>
          <w:p w14:paraId="10AFCAC9" w14:textId="77777777" w:rsidR="008312E6" w:rsidRPr="00DD08A2" w:rsidRDefault="008312E6">
            <w:pPr>
              <w:rPr>
                <w:rFonts w:ascii="Arial" w:hAnsi="Arial" w:cs="Arial"/>
              </w:rPr>
            </w:pPr>
          </w:p>
        </w:tc>
      </w:tr>
    </w:tbl>
    <w:p w14:paraId="784E9A3C" w14:textId="77777777" w:rsidR="00A77605" w:rsidRDefault="00A77605">
      <w:pPr>
        <w:rPr>
          <w:rFonts w:ascii="Arial" w:hAnsi="Arial" w:cs="Arial"/>
        </w:rPr>
      </w:pPr>
    </w:p>
    <w:p w14:paraId="13CFFEE5" w14:textId="103E0494" w:rsidR="007F5E37" w:rsidRDefault="00051B7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*</w:t>
      </w:r>
      <w:r w:rsidRPr="00B060D2">
        <w:rPr>
          <w:rFonts w:ascii="Arial" w:hAnsi="Arial" w:cs="Arial"/>
          <w:i/>
          <w:iCs/>
          <w:sz w:val="20"/>
          <w:szCs w:val="20"/>
        </w:rPr>
        <w:t>Practices w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 xml:space="preserve">ill need </w:t>
      </w:r>
      <w:r w:rsidR="00D87F19">
        <w:rPr>
          <w:rFonts w:ascii="Arial" w:hAnsi="Arial" w:cs="Arial"/>
          <w:i/>
          <w:iCs/>
          <w:sz w:val="20"/>
          <w:szCs w:val="20"/>
        </w:rPr>
        <w:t xml:space="preserve">review each woman’s records to determine the best approach to successful participation in the programme and will also need 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 xml:space="preserve">to </w:t>
      </w:r>
      <w:r w:rsidRPr="00B060D2">
        <w:rPr>
          <w:rFonts w:ascii="Arial" w:hAnsi="Arial" w:cs="Arial"/>
          <w:i/>
          <w:iCs/>
          <w:sz w:val="20"/>
          <w:szCs w:val="20"/>
        </w:rPr>
        <w:t>record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 xml:space="preserve"> decisions and plans clearly in </w:t>
      </w:r>
      <w:r w:rsidR="00B060D2">
        <w:rPr>
          <w:rFonts w:ascii="Arial" w:hAnsi="Arial" w:cs="Arial"/>
          <w:i/>
          <w:iCs/>
          <w:sz w:val="20"/>
          <w:szCs w:val="20"/>
        </w:rPr>
        <w:t xml:space="preserve">the 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>patient</w:t>
      </w:r>
      <w:r w:rsidR="00B060D2">
        <w:rPr>
          <w:rFonts w:ascii="Arial" w:hAnsi="Arial" w:cs="Arial"/>
          <w:i/>
          <w:iCs/>
          <w:sz w:val="20"/>
          <w:szCs w:val="20"/>
        </w:rPr>
        <w:t>’s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 xml:space="preserve"> notes</w:t>
      </w:r>
      <w:r w:rsidR="00D87F19">
        <w:rPr>
          <w:rFonts w:ascii="Arial" w:hAnsi="Arial" w:cs="Arial"/>
          <w:i/>
          <w:iCs/>
          <w:sz w:val="20"/>
          <w:szCs w:val="20"/>
        </w:rPr>
        <w:t>,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 xml:space="preserve"> </w:t>
      </w:r>
      <w:r w:rsidR="00B060D2" w:rsidRPr="00B060D2">
        <w:rPr>
          <w:rFonts w:ascii="Arial" w:hAnsi="Arial" w:cs="Arial"/>
          <w:i/>
          <w:iCs/>
          <w:sz w:val="20"/>
          <w:szCs w:val="20"/>
        </w:rPr>
        <w:t xml:space="preserve">including the setting of </w:t>
      </w:r>
      <w:r w:rsidR="00303011" w:rsidRPr="00B060D2">
        <w:rPr>
          <w:rFonts w:ascii="Arial" w:hAnsi="Arial" w:cs="Arial"/>
          <w:i/>
          <w:iCs/>
          <w:sz w:val="20"/>
          <w:szCs w:val="20"/>
        </w:rPr>
        <w:t>review dates</w:t>
      </w:r>
      <w:r w:rsidR="00D87F19">
        <w:rPr>
          <w:rFonts w:ascii="Arial" w:hAnsi="Arial" w:cs="Arial"/>
          <w:i/>
          <w:iCs/>
          <w:sz w:val="20"/>
          <w:szCs w:val="20"/>
        </w:rPr>
        <w:t>.</w:t>
      </w:r>
    </w:p>
    <w:p w14:paraId="167EBFB1" w14:textId="178CAA31" w:rsidR="003A0E4B" w:rsidRDefault="003A0E4B">
      <w:pPr>
        <w:rPr>
          <w:rFonts w:ascii="Arial" w:hAnsi="Arial" w:cs="Arial"/>
          <w:i/>
          <w:iCs/>
          <w:sz w:val="20"/>
          <w:szCs w:val="20"/>
        </w:rPr>
      </w:pPr>
    </w:p>
    <w:p w14:paraId="0A69D8D2" w14:textId="73202834" w:rsidR="003A0E4B" w:rsidRPr="003A0E4B" w:rsidRDefault="003A0E4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Review and sign-off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0E4B" w:rsidRPr="003A0E4B" w14:paraId="0936AF12" w14:textId="77777777" w:rsidTr="003A0E4B">
        <w:tc>
          <w:tcPr>
            <w:tcW w:w="4508" w:type="dxa"/>
          </w:tcPr>
          <w:p w14:paraId="13FDC0DB" w14:textId="6EF86046" w:rsidR="003A0E4B" w:rsidRPr="003A0E4B" w:rsidRDefault="003A0E4B">
            <w:pPr>
              <w:rPr>
                <w:rFonts w:ascii="Arial" w:hAnsi="Arial" w:cs="Arial"/>
              </w:rPr>
            </w:pPr>
            <w:r w:rsidRPr="003A0E4B">
              <w:rPr>
                <w:rFonts w:ascii="Arial" w:hAnsi="Arial" w:cs="Arial"/>
              </w:rPr>
              <w:t>Date discussed at practice meeting</w:t>
            </w:r>
          </w:p>
        </w:tc>
        <w:tc>
          <w:tcPr>
            <w:tcW w:w="4508" w:type="dxa"/>
          </w:tcPr>
          <w:p w14:paraId="08DC5F0A" w14:textId="77777777" w:rsidR="003A0E4B" w:rsidRPr="003A0E4B" w:rsidRDefault="003A0E4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A0E4B" w:rsidRPr="003A0E4B" w14:paraId="75933716" w14:textId="77777777" w:rsidTr="003A0E4B">
        <w:tc>
          <w:tcPr>
            <w:tcW w:w="4508" w:type="dxa"/>
          </w:tcPr>
          <w:p w14:paraId="11E6EE01" w14:textId="49D620CC" w:rsidR="003A0E4B" w:rsidRPr="003A0E4B" w:rsidRDefault="003A0E4B">
            <w:pPr>
              <w:rPr>
                <w:rFonts w:ascii="Arial" w:hAnsi="Arial" w:cs="Arial"/>
              </w:rPr>
            </w:pPr>
            <w:r w:rsidRPr="003A0E4B">
              <w:rPr>
                <w:rFonts w:ascii="Arial" w:hAnsi="Arial" w:cs="Arial"/>
              </w:rPr>
              <w:t>Practice Lead sign-off</w:t>
            </w:r>
          </w:p>
        </w:tc>
        <w:tc>
          <w:tcPr>
            <w:tcW w:w="4508" w:type="dxa"/>
          </w:tcPr>
          <w:p w14:paraId="63455322" w14:textId="644CD578" w:rsidR="003A0E4B" w:rsidRPr="003A0E4B" w:rsidRDefault="003A0E4B">
            <w:pPr>
              <w:rPr>
                <w:rFonts w:ascii="Arial" w:hAnsi="Arial" w:cs="Arial"/>
              </w:rPr>
            </w:pPr>
            <w:r w:rsidRPr="003A0E4B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</w:tr>
      <w:tr w:rsidR="003A0E4B" w:rsidRPr="003A0E4B" w14:paraId="4111E255" w14:textId="77777777" w:rsidTr="003A0E4B">
        <w:tc>
          <w:tcPr>
            <w:tcW w:w="4508" w:type="dxa"/>
          </w:tcPr>
          <w:p w14:paraId="2BB52AE0" w14:textId="77777777" w:rsidR="003A0E4B" w:rsidRPr="003A0E4B" w:rsidRDefault="003A0E4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03A8BCB" w14:textId="72A64DE2" w:rsidR="003A0E4B" w:rsidRPr="003A0E4B" w:rsidRDefault="003A0E4B">
            <w:pPr>
              <w:rPr>
                <w:rFonts w:ascii="Arial" w:hAnsi="Arial" w:cs="Arial"/>
              </w:rPr>
            </w:pPr>
            <w:r w:rsidRPr="003A0E4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7090047" w14:textId="77777777" w:rsidR="00A77605" w:rsidRDefault="00A7760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B0FB8B" w14:textId="77777777" w:rsidR="00A77605" w:rsidRDefault="00A7760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C14729" w14:textId="5EF25B22" w:rsidR="00051B7F" w:rsidRDefault="008D2A5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Useful contacts</w:t>
      </w:r>
      <w:r w:rsidR="00051B7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BB7EB91" w14:textId="287230B0" w:rsidR="00051B7F" w:rsidRPr="00051B7F" w:rsidRDefault="00051B7F" w:rsidP="00051B7F">
      <w:pPr>
        <w:spacing w:after="0"/>
        <w:rPr>
          <w:rFonts w:ascii="Arial" w:hAnsi="Arial" w:cs="Arial"/>
        </w:rPr>
      </w:pPr>
      <w:r w:rsidRPr="00051B7F">
        <w:rPr>
          <w:rFonts w:ascii="Arial" w:hAnsi="Arial" w:cs="Arial"/>
        </w:rPr>
        <w:t xml:space="preserve">Kent Community Health Foundation Trust (KCHFT) Learning </w:t>
      </w:r>
      <w:r w:rsidR="000F587D">
        <w:rPr>
          <w:rFonts w:ascii="Arial" w:hAnsi="Arial" w:cs="Arial"/>
        </w:rPr>
        <w:t>D</w:t>
      </w:r>
      <w:r w:rsidRPr="00051B7F">
        <w:rPr>
          <w:rFonts w:ascii="Arial" w:hAnsi="Arial" w:cs="Arial"/>
        </w:rPr>
        <w:t xml:space="preserve">isability </w:t>
      </w:r>
      <w:r w:rsidR="000F587D">
        <w:rPr>
          <w:rFonts w:ascii="Arial" w:hAnsi="Arial" w:cs="Arial"/>
        </w:rPr>
        <w:t>T</w:t>
      </w:r>
      <w:r w:rsidRPr="00051B7F">
        <w:rPr>
          <w:rFonts w:ascii="Arial" w:hAnsi="Arial" w:cs="Arial"/>
        </w:rPr>
        <w:t xml:space="preserve">eam: </w:t>
      </w:r>
    </w:p>
    <w:p w14:paraId="56E167B9" w14:textId="77777777" w:rsidR="00051B7F" w:rsidRPr="00051B7F" w:rsidRDefault="00051B7F" w:rsidP="00051B7F">
      <w:pPr>
        <w:spacing w:after="0"/>
        <w:rPr>
          <w:rFonts w:ascii="Arial" w:hAnsi="Arial" w:cs="Arial"/>
        </w:rPr>
      </w:pPr>
      <w:r w:rsidRPr="00051B7F">
        <w:rPr>
          <w:rFonts w:ascii="Arial" w:hAnsi="Arial" w:cs="Arial"/>
        </w:rPr>
        <w:t>Tel: 0300 123 4195</w:t>
      </w:r>
    </w:p>
    <w:p w14:paraId="582B2D4C" w14:textId="4F99B5D4" w:rsidR="00051B7F" w:rsidRDefault="00051B7F" w:rsidP="00051B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AA7582">
          <w:rPr>
            <w:rStyle w:val="Hyperlink"/>
            <w:rFonts w:ascii="Arial" w:hAnsi="Arial" w:cs="Arial"/>
          </w:rPr>
          <w:t>kentchft.ldsref@nhs.net</w:t>
        </w:r>
      </w:hyperlink>
      <w:r>
        <w:rPr>
          <w:rFonts w:ascii="Arial" w:hAnsi="Arial" w:cs="Arial"/>
        </w:rPr>
        <w:t xml:space="preserve"> </w:t>
      </w:r>
    </w:p>
    <w:p w14:paraId="37EA4CDA" w14:textId="77777777" w:rsidR="00117725" w:rsidRDefault="00051B7F" w:rsidP="00117725">
      <w:pPr>
        <w:spacing w:after="0"/>
        <w:rPr>
          <w:rFonts w:ascii="Arial" w:hAnsi="Arial" w:cs="Arial"/>
        </w:rPr>
      </w:pPr>
      <w:bookmarkStart w:id="3" w:name="_Hlk57107635"/>
      <w:r w:rsidRPr="00051B7F">
        <w:rPr>
          <w:rFonts w:ascii="Arial" w:hAnsi="Arial" w:cs="Arial"/>
        </w:rPr>
        <w:t xml:space="preserve">Online referral: </w:t>
      </w:r>
      <w:bookmarkEnd w:id="3"/>
    </w:p>
    <w:p w14:paraId="2A70C651" w14:textId="180136EC" w:rsidR="00051B7F" w:rsidRPr="00051B7F" w:rsidRDefault="00986FB1">
      <w:pPr>
        <w:rPr>
          <w:rFonts w:ascii="Arial" w:hAnsi="Arial" w:cs="Arial"/>
        </w:rPr>
      </w:pPr>
      <w:hyperlink r:id="rId9" w:anchor="referral" w:history="1">
        <w:r w:rsidR="00117725" w:rsidRPr="00AA7582">
          <w:rPr>
            <w:rStyle w:val="Hyperlink"/>
            <w:rFonts w:ascii="Arial" w:hAnsi="Arial" w:cs="Arial"/>
          </w:rPr>
          <w:t>https://www.kentcht.nhs.uk/service/community-learning-disability-team/#referral</w:t>
        </w:r>
      </w:hyperlink>
      <w:r w:rsidR="00051B7F" w:rsidRPr="00051B7F">
        <w:rPr>
          <w:rFonts w:ascii="Arial" w:hAnsi="Arial" w:cs="Arial"/>
        </w:rPr>
        <w:t xml:space="preserve"> </w:t>
      </w:r>
    </w:p>
    <w:p w14:paraId="2D724E31" w14:textId="766A0B80" w:rsidR="0091191C" w:rsidRDefault="00051B7F" w:rsidP="00051B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Medway Community Health (MCH) Learning </w:t>
      </w:r>
      <w:r w:rsidR="000F587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isability </w:t>
      </w:r>
      <w:r w:rsidR="000F587D">
        <w:rPr>
          <w:rFonts w:ascii="Arial" w:hAnsi="Arial" w:cs="Arial"/>
        </w:rPr>
        <w:t>T</w:t>
      </w:r>
      <w:r>
        <w:rPr>
          <w:rFonts w:ascii="Arial" w:hAnsi="Arial" w:cs="Arial"/>
        </w:rPr>
        <w:t>eam:</w:t>
      </w:r>
    </w:p>
    <w:p w14:paraId="64BD034F" w14:textId="096A77F1" w:rsidR="00051B7F" w:rsidRDefault="00051B7F" w:rsidP="00051B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051B7F">
        <w:rPr>
          <w:rFonts w:ascii="Arial" w:hAnsi="Arial" w:cs="Arial"/>
        </w:rPr>
        <w:t>0300 123 3444</w:t>
      </w:r>
    </w:p>
    <w:p w14:paraId="48AE7FA5" w14:textId="21C81799" w:rsidR="00051B7F" w:rsidRDefault="00051B7F" w:rsidP="00051B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AA7582">
          <w:rPr>
            <w:rStyle w:val="Hyperlink"/>
            <w:rFonts w:ascii="Arial" w:hAnsi="Arial" w:cs="Arial"/>
          </w:rPr>
          <w:t>medch.LearningDisabilities@nhs.net</w:t>
        </w:r>
      </w:hyperlink>
      <w:r>
        <w:rPr>
          <w:rFonts w:ascii="Arial" w:hAnsi="Arial" w:cs="Arial"/>
        </w:rPr>
        <w:t xml:space="preserve"> </w:t>
      </w:r>
    </w:p>
    <w:p w14:paraId="5F501325" w14:textId="4F81FC07" w:rsidR="00051B7F" w:rsidRDefault="00051B7F" w:rsidP="00051B7F">
      <w:pPr>
        <w:spacing w:after="0"/>
        <w:rPr>
          <w:rFonts w:ascii="Arial" w:hAnsi="Arial" w:cs="Arial"/>
        </w:rPr>
      </w:pPr>
      <w:r w:rsidRPr="00051B7F">
        <w:rPr>
          <w:rFonts w:ascii="Arial" w:hAnsi="Arial" w:cs="Arial"/>
        </w:rPr>
        <w:t>Online referral:</w:t>
      </w:r>
    </w:p>
    <w:p w14:paraId="2372417D" w14:textId="367C0B2A" w:rsidR="0028745D" w:rsidRDefault="00986FB1">
      <w:pPr>
        <w:rPr>
          <w:rFonts w:ascii="Arial" w:hAnsi="Arial" w:cs="Arial"/>
        </w:rPr>
      </w:pPr>
      <w:hyperlink r:id="rId11" w:history="1">
        <w:r w:rsidR="00051B7F" w:rsidRPr="00AA7582">
          <w:rPr>
            <w:rStyle w:val="Hyperlink"/>
            <w:rFonts w:ascii="Arial" w:hAnsi="Arial" w:cs="Arial"/>
          </w:rPr>
          <w:t>https://www.medwaycommunityhealthcare.nhs.uk/health-and-care-professionals/online-referral-forms/referral-form-5</w:t>
        </w:r>
      </w:hyperlink>
      <w:r w:rsidR="00051B7F">
        <w:rPr>
          <w:rFonts w:ascii="Arial" w:hAnsi="Arial" w:cs="Arial"/>
        </w:rPr>
        <w:t xml:space="preserve"> </w:t>
      </w:r>
    </w:p>
    <w:p w14:paraId="32C5782C" w14:textId="77777777" w:rsidR="008D2A5D" w:rsidRDefault="008D2A5D" w:rsidP="0028745D">
      <w:pPr>
        <w:spacing w:after="0"/>
        <w:rPr>
          <w:rFonts w:ascii="Arial" w:hAnsi="Arial" w:cs="Arial"/>
        </w:rPr>
      </w:pPr>
      <w:r w:rsidRPr="00051B7F">
        <w:rPr>
          <w:rFonts w:ascii="Arial" w:hAnsi="Arial" w:cs="Arial"/>
          <w:b/>
          <w:bCs/>
          <w:sz w:val="24"/>
          <w:szCs w:val="24"/>
          <w:u w:val="single"/>
        </w:rPr>
        <w:t>Resources</w:t>
      </w:r>
      <w:r>
        <w:rPr>
          <w:rFonts w:ascii="Arial" w:hAnsi="Arial" w:cs="Arial"/>
        </w:rPr>
        <w:t xml:space="preserve"> </w:t>
      </w:r>
    </w:p>
    <w:p w14:paraId="00D12A69" w14:textId="77777777" w:rsidR="008D2A5D" w:rsidRDefault="008D2A5D" w:rsidP="0028745D">
      <w:pPr>
        <w:spacing w:after="0"/>
        <w:rPr>
          <w:rFonts w:ascii="Arial" w:hAnsi="Arial" w:cs="Arial"/>
        </w:rPr>
      </w:pPr>
    </w:p>
    <w:p w14:paraId="52E3F87B" w14:textId="5C9FFD9C" w:rsidR="0028745D" w:rsidRDefault="0028745D" w:rsidP="002874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0F58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asy </w:t>
      </w:r>
      <w:r w:rsidR="000F58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ead </w:t>
      </w:r>
      <w:r w:rsidR="000F587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uide to </w:t>
      </w:r>
      <w:r w:rsidR="000F587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ervical </w:t>
      </w:r>
      <w:r w:rsidR="000F58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creening: </w:t>
      </w:r>
    </w:p>
    <w:p w14:paraId="0BB66839" w14:textId="4FC52479" w:rsidR="0028745D" w:rsidRDefault="00986FB1">
      <w:pPr>
        <w:rPr>
          <w:rFonts w:ascii="Arial" w:hAnsi="Arial" w:cs="Arial"/>
        </w:rPr>
      </w:pPr>
      <w:hyperlink r:id="rId12" w:history="1">
        <w:r w:rsidR="0028745D" w:rsidRPr="00AA7582">
          <w:rPr>
            <w:rStyle w:val="Hyperlink"/>
            <w:rFonts w:ascii="Arial" w:hAnsi="Arial" w:cs="Arial"/>
          </w:rPr>
          <w:t>https://www.gov.uk/government/publications/cervical-screening-easy-read-guide</w:t>
        </w:r>
      </w:hyperlink>
      <w:r w:rsidR="0028745D">
        <w:rPr>
          <w:rFonts w:ascii="Arial" w:hAnsi="Arial" w:cs="Arial"/>
        </w:rPr>
        <w:t xml:space="preserve"> </w:t>
      </w:r>
    </w:p>
    <w:p w14:paraId="5915041B" w14:textId="7880CC11" w:rsidR="0028745D" w:rsidRDefault="0028745D" w:rsidP="000F58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0F587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millan </w:t>
      </w:r>
      <w:r w:rsidR="000F58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asy </w:t>
      </w:r>
      <w:r w:rsidR="000F58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ead </w:t>
      </w:r>
      <w:r w:rsidR="000F587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uide to </w:t>
      </w:r>
      <w:r w:rsidR="000F587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ervical </w:t>
      </w:r>
      <w:r w:rsidR="000F587D">
        <w:rPr>
          <w:rFonts w:ascii="Arial" w:hAnsi="Arial" w:cs="Arial"/>
        </w:rPr>
        <w:t>S</w:t>
      </w:r>
      <w:r>
        <w:rPr>
          <w:rFonts w:ascii="Arial" w:hAnsi="Arial" w:cs="Arial"/>
        </w:rPr>
        <w:t>creening:</w:t>
      </w:r>
    </w:p>
    <w:p w14:paraId="35D42F73" w14:textId="6FACD009" w:rsidR="000F587D" w:rsidRDefault="00986FB1" w:rsidP="000F587D">
      <w:pPr>
        <w:spacing w:after="0"/>
        <w:rPr>
          <w:rFonts w:ascii="Arial" w:hAnsi="Arial" w:cs="Arial"/>
        </w:rPr>
      </w:pPr>
      <w:hyperlink r:id="rId13" w:history="1">
        <w:r w:rsidR="000F587D" w:rsidRPr="000F587D">
          <w:rPr>
            <w:rStyle w:val="Hyperlink"/>
            <w:rFonts w:ascii="Arial" w:hAnsi="Arial" w:cs="Arial"/>
          </w:rPr>
          <w:t>Macmillan easy read guide to cervical screening</w:t>
        </w:r>
      </w:hyperlink>
    </w:p>
    <w:p w14:paraId="53B5D876" w14:textId="023E15FD" w:rsidR="000F587D" w:rsidRDefault="000F587D" w:rsidP="000F587D">
      <w:pPr>
        <w:spacing w:after="0"/>
        <w:rPr>
          <w:rFonts w:ascii="Arial" w:hAnsi="Arial" w:cs="Arial"/>
        </w:rPr>
      </w:pPr>
    </w:p>
    <w:p w14:paraId="22DE4CB3" w14:textId="09EE2233" w:rsidR="000F587D" w:rsidRDefault="000F587D" w:rsidP="000F58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Jo’s Trust - Improving Access to Cervical Screening:</w:t>
      </w:r>
    </w:p>
    <w:p w14:paraId="5DEEC664" w14:textId="718ACE84" w:rsidR="000F587D" w:rsidRDefault="00986FB1" w:rsidP="000F587D">
      <w:pPr>
        <w:spacing w:after="0"/>
        <w:rPr>
          <w:rFonts w:ascii="Arial" w:hAnsi="Arial" w:cs="Arial"/>
        </w:rPr>
      </w:pPr>
      <w:hyperlink r:id="rId14" w:history="1">
        <w:r w:rsidR="000F587D" w:rsidRPr="00AA7582">
          <w:rPr>
            <w:rStyle w:val="Hyperlink"/>
            <w:rFonts w:ascii="Arial" w:hAnsi="Arial" w:cs="Arial"/>
          </w:rPr>
          <w:t>https://www.jostrust.org.uk/professionals/cervical-screening/improving-access</w:t>
        </w:r>
      </w:hyperlink>
      <w:r w:rsidR="000F587D">
        <w:rPr>
          <w:rFonts w:ascii="Arial" w:hAnsi="Arial" w:cs="Arial"/>
        </w:rPr>
        <w:t xml:space="preserve"> </w:t>
      </w:r>
    </w:p>
    <w:p w14:paraId="75219F93" w14:textId="77777777" w:rsidR="000F587D" w:rsidRDefault="000F587D" w:rsidP="000F587D">
      <w:pPr>
        <w:spacing w:after="0"/>
        <w:rPr>
          <w:rFonts w:ascii="Arial" w:hAnsi="Arial" w:cs="Arial"/>
        </w:rPr>
      </w:pPr>
    </w:p>
    <w:p w14:paraId="59564EE3" w14:textId="090256C4" w:rsidR="000F587D" w:rsidRDefault="000F587D" w:rsidP="000F58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PHE Cervical Screening resources:</w:t>
      </w:r>
    </w:p>
    <w:p w14:paraId="469B98F3" w14:textId="3FC2A475" w:rsidR="000F587D" w:rsidRDefault="00986FB1" w:rsidP="000F587D">
      <w:pPr>
        <w:spacing w:after="0"/>
        <w:rPr>
          <w:rFonts w:ascii="Arial" w:hAnsi="Arial" w:cs="Arial"/>
        </w:rPr>
      </w:pPr>
      <w:hyperlink r:id="rId15" w:history="1">
        <w:r w:rsidR="000F587D" w:rsidRPr="00AA7582">
          <w:rPr>
            <w:rStyle w:val="Hyperlink"/>
            <w:rFonts w:ascii="Arial" w:hAnsi="Arial" w:cs="Arial"/>
          </w:rPr>
          <w:t>https://campaignresources.phe.gov.uk/resources/campaigns/85-cervical-screening-campaign/resources</w:t>
        </w:r>
      </w:hyperlink>
      <w:r w:rsidR="000F587D">
        <w:rPr>
          <w:rFonts w:ascii="Arial" w:hAnsi="Arial" w:cs="Arial"/>
        </w:rPr>
        <w:t xml:space="preserve"> </w:t>
      </w:r>
    </w:p>
    <w:p w14:paraId="292BF226" w14:textId="15F566E3" w:rsidR="000F587D" w:rsidRDefault="000F587D" w:rsidP="000F587D">
      <w:pPr>
        <w:spacing w:after="0"/>
        <w:rPr>
          <w:rFonts w:ascii="Arial" w:hAnsi="Arial" w:cs="Arial"/>
        </w:rPr>
      </w:pPr>
    </w:p>
    <w:p w14:paraId="0278C618" w14:textId="3FD3F984" w:rsidR="000F587D" w:rsidRDefault="000F587D" w:rsidP="000F58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Cancer Research UK – Cervical Screening:</w:t>
      </w:r>
    </w:p>
    <w:p w14:paraId="51710595" w14:textId="7106C984" w:rsidR="000F587D" w:rsidRPr="00DD08A2" w:rsidRDefault="00986FB1" w:rsidP="003A0E4B">
      <w:pPr>
        <w:spacing w:after="0"/>
        <w:rPr>
          <w:rFonts w:ascii="Arial" w:hAnsi="Arial" w:cs="Arial"/>
        </w:rPr>
      </w:pPr>
      <w:hyperlink r:id="rId16" w:history="1">
        <w:r w:rsidR="000F587D" w:rsidRPr="000F587D">
          <w:rPr>
            <w:rStyle w:val="Hyperlink"/>
            <w:rFonts w:ascii="Arial" w:hAnsi="Arial" w:cs="Arial"/>
          </w:rPr>
          <w:t>Evidence on increasing cervical screening uptake | Cancer Research UK</w:t>
        </w:r>
      </w:hyperlink>
    </w:p>
    <w:sectPr w:rsidR="000F587D" w:rsidRPr="00DD08A2" w:rsidSect="00E03E3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BCC4" w14:textId="77777777" w:rsidR="008D2A5D" w:rsidRDefault="008D2A5D" w:rsidP="008D2A5D">
      <w:pPr>
        <w:spacing w:after="0" w:line="240" w:lineRule="auto"/>
      </w:pPr>
      <w:r>
        <w:separator/>
      </w:r>
    </w:p>
  </w:endnote>
  <w:endnote w:type="continuationSeparator" w:id="0">
    <w:p w14:paraId="7C6B2E6B" w14:textId="77777777" w:rsidR="008D2A5D" w:rsidRDefault="008D2A5D" w:rsidP="008D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8"/>
        <w:szCs w:val="18"/>
      </w:rPr>
      <w:id w:val="-1092467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945BE" w14:textId="77621DB2" w:rsidR="008D2A5D" w:rsidRPr="008D2A5D" w:rsidRDefault="008D2A5D">
        <w:pPr>
          <w:pStyle w:val="Footer"/>
          <w:jc w:val="righ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8D2A5D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KM Improving uptake of cervical cancer screening in women with LD – Nov 2020 V1       </w:t>
        </w:r>
        <w:r w:rsidRPr="008D2A5D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8D2A5D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8D2A5D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Pr="008D2A5D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2</w:t>
        </w:r>
        <w:r w:rsidRPr="008D2A5D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780AE594" w14:textId="77777777" w:rsidR="008D2A5D" w:rsidRDefault="008D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C918" w14:textId="77777777" w:rsidR="008D2A5D" w:rsidRDefault="008D2A5D" w:rsidP="008D2A5D">
      <w:pPr>
        <w:spacing w:after="0" w:line="240" w:lineRule="auto"/>
      </w:pPr>
      <w:r>
        <w:separator/>
      </w:r>
    </w:p>
  </w:footnote>
  <w:footnote w:type="continuationSeparator" w:id="0">
    <w:p w14:paraId="70B6815F" w14:textId="77777777" w:rsidR="008D2A5D" w:rsidRDefault="008D2A5D" w:rsidP="008D2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4D"/>
    <w:rsid w:val="00051B7F"/>
    <w:rsid w:val="000D6359"/>
    <w:rsid w:val="000F587D"/>
    <w:rsid w:val="00117725"/>
    <w:rsid w:val="0028745D"/>
    <w:rsid w:val="002A5375"/>
    <w:rsid w:val="002E145E"/>
    <w:rsid w:val="00303011"/>
    <w:rsid w:val="0031451C"/>
    <w:rsid w:val="003821FA"/>
    <w:rsid w:val="003A0E4B"/>
    <w:rsid w:val="003F05CB"/>
    <w:rsid w:val="0041495E"/>
    <w:rsid w:val="00487C4D"/>
    <w:rsid w:val="00490DE9"/>
    <w:rsid w:val="007F5E37"/>
    <w:rsid w:val="008312E6"/>
    <w:rsid w:val="008D2A5D"/>
    <w:rsid w:val="0091191C"/>
    <w:rsid w:val="00A63F8C"/>
    <w:rsid w:val="00A77605"/>
    <w:rsid w:val="00B060D2"/>
    <w:rsid w:val="00C418F4"/>
    <w:rsid w:val="00D87F19"/>
    <w:rsid w:val="00DD08A2"/>
    <w:rsid w:val="00E03E3A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3DCFF"/>
  <w15:chartTrackingRefBased/>
  <w15:docId w15:val="{61B4D097-8F80-4E5E-8C9B-D624F3E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B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5D"/>
  </w:style>
  <w:style w:type="paragraph" w:styleId="Footer">
    <w:name w:val="footer"/>
    <w:basedOn w:val="Normal"/>
    <w:link w:val="FooterChar"/>
    <w:uiPriority w:val="99"/>
    <w:unhideWhenUsed/>
    <w:rsid w:val="008D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5D"/>
  </w:style>
  <w:style w:type="character" w:styleId="CommentReference">
    <w:name w:val="annotation reference"/>
    <w:basedOn w:val="DefaultParagraphFont"/>
    <w:uiPriority w:val="99"/>
    <w:semiHidden/>
    <w:unhideWhenUsed/>
    <w:rsid w:val="00831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chft.ldsref@nhs.net" TargetMode="External"/><Relationship Id="rId13" Type="http://schemas.openxmlformats.org/officeDocument/2006/relationships/hyperlink" Target="https://be.macmillan.org.uk/downloads/cancerinformation/easyread/MAC16302%20Cervical%20screening%20-%20WEB%20PDF%2009.08.1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yperlink" Target="https://www.gov.uk/government/publications/cervical-screening-easy-read-guid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ncerresearchuk.org/health-professional/screening/evidence-on-increasing-cervical-screening-uptake?_ga=2.12489652.1274307091.1606216559-360359600.1582889952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edwaycommunityhealthcare.nhs.uk/health-and-care-professionals/online-referral-forms/referral-form-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mpaignresources.phe.gov.uk/resources/campaigns/85-cervical-screening-campaign/resources" TargetMode="External"/><Relationship Id="rId10" Type="http://schemas.openxmlformats.org/officeDocument/2006/relationships/hyperlink" Target="mailto:medch.LearningDisabilities@nhs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entcht.nhs.uk/service/community-learning-disability-team/" TargetMode="External"/><Relationship Id="rId14" Type="http://schemas.openxmlformats.org/officeDocument/2006/relationships/hyperlink" Target="https://www.jostrust.org.uk/professionals/cervical-screening/improving-acces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842BE6CF-3E76-4464-90BE-EC49D8508F18}"/>
</file>

<file path=customXml/itemProps2.xml><?xml version="1.0" encoding="utf-8"?>
<ds:datastoreItem xmlns:ds="http://schemas.openxmlformats.org/officeDocument/2006/customXml" ds:itemID="{53AB0D7E-930D-4C23-9006-F5C1C1612699}"/>
</file>

<file path=customXml/itemProps3.xml><?xml version="1.0" encoding="utf-8"?>
<ds:datastoreItem xmlns:ds="http://schemas.openxmlformats.org/officeDocument/2006/customXml" ds:itemID="{365F81FD-B21B-4160-B0F7-E6697242F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Njawe</dc:creator>
  <cp:keywords/>
  <dc:description/>
  <cp:lastModifiedBy>BARKER, Sarah (NHS ENGLAND &amp; NHS IMPROVEMENT - X24)</cp:lastModifiedBy>
  <cp:revision>2</cp:revision>
  <dcterms:created xsi:type="dcterms:W3CDTF">2020-12-17T11:02:00Z</dcterms:created>
  <dcterms:modified xsi:type="dcterms:W3CDTF">2020-12-17T11:02:00Z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